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D454B" w:rsidTr="005D454B">
        <w:tc>
          <w:tcPr>
            <w:tcW w:w="5068" w:type="dxa"/>
          </w:tcPr>
          <w:p w:rsidR="005D454B" w:rsidRPr="00AA1DF3" w:rsidRDefault="005D454B" w:rsidP="005D454B">
            <w:pPr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5D454B" w:rsidRDefault="005D454B" w:rsidP="005D454B">
            <w:pPr>
              <w:pStyle w:val="3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Кемеровского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</w:t>
            </w:r>
            <w:r w:rsidRPr="00AA1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 ветеранов войны и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</w:t>
            </w:r>
            <w:r w:rsidRPr="00AA1DF3">
              <w:rPr>
                <w:sz w:val="28"/>
                <w:szCs w:val="28"/>
              </w:rPr>
              <w:t xml:space="preserve"> </w:t>
            </w:r>
          </w:p>
          <w:p w:rsidR="005D454B" w:rsidRPr="00AA1DF3" w:rsidRDefault="005D454B" w:rsidP="005D454B">
            <w:pPr>
              <w:rPr>
                <w:sz w:val="28"/>
                <w:szCs w:val="28"/>
              </w:rPr>
            </w:pPr>
          </w:p>
          <w:p w:rsidR="005D454B" w:rsidRPr="00906A64" w:rsidRDefault="005D454B" w:rsidP="005D454B">
            <w:pPr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__________________</w:t>
            </w:r>
            <w:r w:rsidRPr="00906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906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906A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Балахонов</w:t>
            </w:r>
          </w:p>
          <w:p w:rsidR="005D454B" w:rsidRDefault="005D454B" w:rsidP="005D454B">
            <w:pPr>
              <w:rPr>
                <w:sz w:val="28"/>
                <w:szCs w:val="28"/>
                <w:lang w:val="en-US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2019 г</w:t>
            </w:r>
          </w:p>
          <w:p w:rsidR="005D454B" w:rsidRPr="005D454B" w:rsidRDefault="005D454B" w:rsidP="005D454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5D454B" w:rsidRDefault="005D454B" w:rsidP="005D45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54B" w:rsidTr="005D454B">
        <w:tc>
          <w:tcPr>
            <w:tcW w:w="5068" w:type="dxa"/>
          </w:tcPr>
          <w:p w:rsidR="005D454B" w:rsidRPr="00AA1DF3" w:rsidRDefault="005D454B" w:rsidP="005D4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D454B" w:rsidRPr="00AA1DF3" w:rsidRDefault="005D454B" w:rsidP="005D454B">
            <w:pPr>
              <w:pStyle w:val="3"/>
              <w:ind w:right="0"/>
              <w:jc w:val="both"/>
              <w:rPr>
                <w:spacing w:val="-4"/>
                <w:sz w:val="28"/>
                <w:szCs w:val="28"/>
              </w:rPr>
            </w:pPr>
            <w:r w:rsidRPr="00AA1DF3">
              <w:rPr>
                <w:spacing w:val="-4"/>
                <w:sz w:val="28"/>
                <w:szCs w:val="28"/>
              </w:rPr>
              <w:t>Пр</w:t>
            </w:r>
            <w:r>
              <w:rPr>
                <w:spacing w:val="-4"/>
                <w:sz w:val="28"/>
                <w:szCs w:val="28"/>
              </w:rPr>
              <w:t xml:space="preserve">оректор по </w:t>
            </w:r>
            <w:proofErr w:type="spellStart"/>
            <w:r>
              <w:rPr>
                <w:spacing w:val="-4"/>
                <w:sz w:val="28"/>
                <w:szCs w:val="28"/>
              </w:rPr>
              <w:t>МПиОК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ФГБОУ </w:t>
            </w:r>
            <w:proofErr w:type="gramStart"/>
            <w:r>
              <w:rPr>
                <w:spacing w:val="-4"/>
                <w:sz w:val="28"/>
                <w:szCs w:val="28"/>
              </w:rPr>
              <w:t>ВО</w:t>
            </w:r>
            <w:proofErr w:type="gramEnd"/>
            <w:r w:rsidRPr="00AA1DF3">
              <w:rPr>
                <w:spacing w:val="-4"/>
                <w:sz w:val="28"/>
                <w:szCs w:val="28"/>
              </w:rPr>
              <w:br/>
              <w:t>«Кемеров</w:t>
            </w:r>
            <w:r>
              <w:rPr>
                <w:spacing w:val="-4"/>
                <w:sz w:val="28"/>
                <w:szCs w:val="28"/>
              </w:rPr>
              <w:t xml:space="preserve">ский государственный </w:t>
            </w:r>
            <w:r w:rsidRPr="005D454B">
              <w:rPr>
                <w:spacing w:val="-4"/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>университет</w:t>
            </w:r>
            <w:r w:rsidRPr="00AA1DF3">
              <w:rPr>
                <w:spacing w:val="-4"/>
                <w:sz w:val="28"/>
                <w:szCs w:val="28"/>
              </w:rPr>
              <w:t>»</w:t>
            </w:r>
          </w:p>
          <w:p w:rsidR="005D454B" w:rsidRPr="00AA1DF3" w:rsidRDefault="005D454B" w:rsidP="005D454B">
            <w:pPr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</w:t>
            </w:r>
            <w:r w:rsidRPr="00AA1DF3">
              <w:rPr>
                <w:sz w:val="28"/>
                <w:szCs w:val="28"/>
              </w:rPr>
              <w:t>_М.</w:t>
            </w:r>
            <w:r>
              <w:rPr>
                <w:sz w:val="28"/>
                <w:szCs w:val="28"/>
              </w:rPr>
              <w:t>Г</w:t>
            </w:r>
            <w:r w:rsidRPr="00AA1D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Леухова</w:t>
            </w:r>
            <w:proofErr w:type="spellEnd"/>
          </w:p>
          <w:p w:rsidR="005D454B" w:rsidRDefault="005D454B" w:rsidP="005D454B">
            <w:pPr>
              <w:rPr>
                <w:b/>
                <w:sz w:val="24"/>
                <w:szCs w:val="24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2019 г</w:t>
            </w:r>
          </w:p>
        </w:tc>
        <w:tc>
          <w:tcPr>
            <w:tcW w:w="5069" w:type="dxa"/>
          </w:tcPr>
          <w:p w:rsidR="005D454B" w:rsidRPr="00AA1DF3" w:rsidRDefault="005D454B" w:rsidP="005D4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D454B" w:rsidRPr="00AA1DF3" w:rsidRDefault="005D454B" w:rsidP="005D454B">
            <w:pPr>
              <w:pStyle w:val="3"/>
              <w:ind w:right="0"/>
              <w:jc w:val="both"/>
              <w:rPr>
                <w:sz w:val="28"/>
                <w:szCs w:val="28"/>
              </w:rPr>
            </w:pPr>
            <w:r w:rsidRPr="00AA1DF3">
              <w:rPr>
                <w:spacing w:val="-4"/>
                <w:sz w:val="28"/>
                <w:szCs w:val="28"/>
              </w:rPr>
              <w:t>Президент Общественной организ</w:t>
            </w:r>
            <w:r w:rsidRPr="00AA1DF3">
              <w:rPr>
                <w:spacing w:val="-4"/>
                <w:sz w:val="28"/>
                <w:szCs w:val="28"/>
              </w:rPr>
              <w:t>а</w:t>
            </w:r>
            <w:r w:rsidRPr="00AA1DF3">
              <w:rPr>
                <w:spacing w:val="-4"/>
                <w:sz w:val="28"/>
                <w:szCs w:val="28"/>
              </w:rPr>
              <w:t>ции</w:t>
            </w:r>
            <w:r>
              <w:rPr>
                <w:spacing w:val="-4"/>
                <w:sz w:val="28"/>
                <w:szCs w:val="28"/>
              </w:rPr>
              <w:t xml:space="preserve">  «Федерация бадминтона </w:t>
            </w:r>
            <w:proofErr w:type="gramStart"/>
            <w:r w:rsidRPr="005D454B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5D454B">
              <w:rPr>
                <w:spacing w:val="-4"/>
                <w:sz w:val="28"/>
                <w:szCs w:val="28"/>
              </w:rPr>
              <w:t xml:space="preserve">. </w:t>
            </w:r>
            <w:r>
              <w:rPr>
                <w:spacing w:val="-4"/>
                <w:sz w:val="28"/>
                <w:szCs w:val="28"/>
              </w:rPr>
              <w:t>Кеме</w:t>
            </w:r>
            <w:r>
              <w:rPr>
                <w:sz w:val="28"/>
                <w:szCs w:val="28"/>
              </w:rPr>
              <w:t>рово»</w:t>
            </w:r>
            <w:r w:rsidRPr="00AA1DF3">
              <w:rPr>
                <w:sz w:val="28"/>
                <w:szCs w:val="28"/>
              </w:rPr>
              <w:t xml:space="preserve"> </w:t>
            </w:r>
          </w:p>
          <w:p w:rsidR="005D454B" w:rsidRPr="00AA1DF3" w:rsidRDefault="005D454B" w:rsidP="005D454B">
            <w:pPr>
              <w:rPr>
                <w:sz w:val="28"/>
                <w:szCs w:val="28"/>
              </w:rPr>
            </w:pPr>
          </w:p>
          <w:p w:rsidR="005D454B" w:rsidRPr="00906A64" w:rsidRDefault="005D454B" w:rsidP="005D454B">
            <w:pPr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</w:t>
            </w:r>
            <w:r w:rsidRPr="00AA1DF3">
              <w:rPr>
                <w:sz w:val="28"/>
                <w:szCs w:val="28"/>
              </w:rPr>
              <w:t>_</w:t>
            </w:r>
            <w:r w:rsidRPr="00906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906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906A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Баканов</w:t>
            </w:r>
          </w:p>
          <w:p w:rsidR="005D454B" w:rsidRDefault="005D454B" w:rsidP="005D454B">
            <w:pPr>
              <w:rPr>
                <w:b/>
                <w:sz w:val="24"/>
                <w:szCs w:val="24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2019 г</w:t>
            </w:r>
          </w:p>
        </w:tc>
      </w:tr>
    </w:tbl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B54830" w:rsidRDefault="00B54830">
      <w:pPr>
        <w:jc w:val="center"/>
        <w:rPr>
          <w:b/>
          <w:sz w:val="24"/>
          <w:szCs w:val="24"/>
        </w:rPr>
      </w:pPr>
    </w:p>
    <w:p w:rsidR="00B54830" w:rsidRDefault="00B54830">
      <w:pPr>
        <w:jc w:val="center"/>
        <w:rPr>
          <w:b/>
          <w:sz w:val="24"/>
          <w:szCs w:val="24"/>
        </w:rPr>
      </w:pPr>
    </w:p>
    <w:p w:rsidR="00B54830" w:rsidRDefault="00B54830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820C25" w:rsidRPr="009E41D3" w:rsidRDefault="00F517E9" w:rsidP="009E41D3">
      <w:pPr>
        <w:spacing w:line="360" w:lineRule="auto"/>
        <w:jc w:val="center"/>
        <w:rPr>
          <w:b/>
          <w:sz w:val="28"/>
          <w:szCs w:val="28"/>
        </w:rPr>
      </w:pPr>
      <w:r w:rsidRPr="009E41D3">
        <w:rPr>
          <w:b/>
          <w:sz w:val="28"/>
          <w:szCs w:val="28"/>
        </w:rPr>
        <w:t>ПОЛОЖЕНИЕ</w:t>
      </w:r>
      <w:r w:rsidR="00641452">
        <w:rPr>
          <w:b/>
          <w:sz w:val="28"/>
          <w:szCs w:val="28"/>
        </w:rPr>
        <w:t>-ВЫЗОВ</w:t>
      </w:r>
    </w:p>
    <w:p w:rsidR="0017387F" w:rsidRDefault="00F517E9" w:rsidP="009E41D3">
      <w:pPr>
        <w:spacing w:line="360" w:lineRule="auto"/>
        <w:jc w:val="center"/>
        <w:rPr>
          <w:b/>
          <w:sz w:val="28"/>
          <w:szCs w:val="28"/>
        </w:rPr>
      </w:pPr>
      <w:r w:rsidRPr="009E41D3">
        <w:rPr>
          <w:b/>
          <w:sz w:val="28"/>
          <w:szCs w:val="28"/>
        </w:rPr>
        <w:t xml:space="preserve">о проведении </w:t>
      </w:r>
      <w:r w:rsidR="0017387F">
        <w:rPr>
          <w:b/>
          <w:sz w:val="28"/>
          <w:szCs w:val="28"/>
        </w:rPr>
        <w:t>соревнований по бадминтону</w:t>
      </w:r>
    </w:p>
    <w:p w:rsidR="0017387F" w:rsidRDefault="0017387F" w:rsidP="009E41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команд районов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Кемерово </w:t>
      </w:r>
    </w:p>
    <w:p w:rsidR="00F504B6" w:rsidRDefault="0017387F" w:rsidP="009E41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зачет </w:t>
      </w:r>
      <w:r w:rsidR="00C532F0">
        <w:rPr>
          <w:b/>
          <w:sz w:val="28"/>
          <w:szCs w:val="28"/>
          <w:lang w:val="en-US"/>
        </w:rPr>
        <w:t>XVIII</w:t>
      </w:r>
      <w:r w:rsidR="00C532F0" w:rsidRPr="00D154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504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й </w:t>
      </w:r>
      <w:r w:rsidR="00641452">
        <w:rPr>
          <w:b/>
          <w:sz w:val="28"/>
          <w:szCs w:val="28"/>
        </w:rPr>
        <w:t>Спартакиады</w:t>
      </w:r>
      <w:r w:rsidR="00F517E9" w:rsidRPr="009E41D3">
        <w:rPr>
          <w:b/>
          <w:sz w:val="28"/>
          <w:szCs w:val="28"/>
        </w:rPr>
        <w:t xml:space="preserve"> </w:t>
      </w:r>
      <w:r w:rsidR="00F504B6">
        <w:rPr>
          <w:b/>
          <w:sz w:val="28"/>
          <w:szCs w:val="28"/>
        </w:rPr>
        <w:t xml:space="preserve">среди ветеранов </w:t>
      </w:r>
      <w:r w:rsidR="00F517E9" w:rsidRPr="009E41D3">
        <w:rPr>
          <w:b/>
          <w:sz w:val="28"/>
          <w:szCs w:val="28"/>
        </w:rPr>
        <w:t>города Кемерово</w:t>
      </w:r>
      <w:r w:rsidR="00F02689">
        <w:rPr>
          <w:b/>
          <w:sz w:val="28"/>
          <w:szCs w:val="28"/>
        </w:rPr>
        <w:t>,</w:t>
      </w:r>
      <w:r w:rsidR="00F517E9" w:rsidRPr="009E41D3">
        <w:rPr>
          <w:b/>
          <w:sz w:val="28"/>
          <w:szCs w:val="28"/>
        </w:rPr>
        <w:t xml:space="preserve"> </w:t>
      </w:r>
    </w:p>
    <w:p w:rsidR="00820C25" w:rsidRPr="009E41D3" w:rsidRDefault="00641452" w:rsidP="009E41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F02689">
        <w:rPr>
          <w:b/>
          <w:sz w:val="28"/>
          <w:szCs w:val="28"/>
        </w:rPr>
        <w:t>посвященной</w:t>
      </w:r>
      <w:proofErr w:type="gramEnd"/>
      <w:r w:rsidR="00F02689">
        <w:rPr>
          <w:b/>
          <w:sz w:val="28"/>
          <w:szCs w:val="28"/>
        </w:rPr>
        <w:t xml:space="preserve"> </w:t>
      </w:r>
      <w:r w:rsidR="00AA3B96">
        <w:rPr>
          <w:b/>
          <w:sz w:val="28"/>
          <w:szCs w:val="28"/>
        </w:rPr>
        <w:t>празднованию 300-летия образования Кузбасса</w:t>
      </w:r>
    </w:p>
    <w:p w:rsidR="00F61BEC" w:rsidRDefault="00F61BEC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45388C" w:rsidRDefault="0045388C">
      <w:pPr>
        <w:jc w:val="center"/>
        <w:rPr>
          <w:b/>
          <w:sz w:val="24"/>
          <w:szCs w:val="24"/>
        </w:rPr>
      </w:pPr>
    </w:p>
    <w:p w:rsidR="0045388C" w:rsidRDefault="0045388C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5D454B" w:rsidRDefault="005D454B">
      <w:pPr>
        <w:jc w:val="center"/>
        <w:rPr>
          <w:b/>
          <w:sz w:val="24"/>
          <w:szCs w:val="24"/>
        </w:rPr>
      </w:pPr>
    </w:p>
    <w:p w:rsidR="005D454B" w:rsidRDefault="005D454B">
      <w:pPr>
        <w:jc w:val="center"/>
        <w:rPr>
          <w:b/>
          <w:sz w:val="24"/>
          <w:szCs w:val="24"/>
        </w:rPr>
      </w:pPr>
    </w:p>
    <w:p w:rsidR="005D454B" w:rsidRDefault="005D454B">
      <w:pPr>
        <w:jc w:val="center"/>
        <w:rPr>
          <w:b/>
          <w:sz w:val="24"/>
          <w:szCs w:val="24"/>
        </w:rPr>
      </w:pPr>
    </w:p>
    <w:p w:rsidR="005D454B" w:rsidRDefault="005D454B">
      <w:pPr>
        <w:jc w:val="center"/>
        <w:rPr>
          <w:b/>
          <w:sz w:val="24"/>
          <w:szCs w:val="24"/>
        </w:rPr>
      </w:pPr>
    </w:p>
    <w:p w:rsidR="005D454B" w:rsidRDefault="005D454B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Pr="009E41D3" w:rsidRDefault="009E41D3" w:rsidP="009E41D3">
      <w:pPr>
        <w:jc w:val="center"/>
        <w:rPr>
          <w:b/>
          <w:sz w:val="28"/>
          <w:szCs w:val="24"/>
        </w:rPr>
      </w:pPr>
      <w:r w:rsidRPr="009E41D3">
        <w:rPr>
          <w:bCs/>
          <w:sz w:val="28"/>
        </w:rPr>
        <w:t>г. Кемерово</w:t>
      </w:r>
      <w:r w:rsidRPr="009E41D3">
        <w:rPr>
          <w:b/>
          <w:sz w:val="28"/>
          <w:szCs w:val="24"/>
        </w:rPr>
        <w:br w:type="page"/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lastRenderedPageBreak/>
        <w:t>1. Цели и задачи:</w:t>
      </w:r>
      <w:r w:rsidRPr="00EC148C">
        <w:rPr>
          <w:sz w:val="24"/>
          <w:szCs w:val="24"/>
        </w:rPr>
        <w:t xml:space="preserve"> </w:t>
      </w:r>
    </w:p>
    <w:p w:rsidR="006E01DB" w:rsidRDefault="006E01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занятий физической культурой, как одно</w:t>
      </w:r>
      <w:r w:rsidR="000A4374">
        <w:rPr>
          <w:sz w:val="24"/>
          <w:szCs w:val="24"/>
        </w:rPr>
        <w:t>го</w:t>
      </w:r>
      <w:r>
        <w:rPr>
          <w:sz w:val="24"/>
          <w:szCs w:val="24"/>
        </w:rPr>
        <w:t xml:space="preserve"> из средств укрепления здоровья</w:t>
      </w:r>
      <w:r w:rsidR="000A4374">
        <w:rPr>
          <w:sz w:val="24"/>
          <w:szCs w:val="24"/>
        </w:rPr>
        <w:t xml:space="preserve"> и здорового образа жизни</w:t>
      </w:r>
      <w:r>
        <w:rPr>
          <w:sz w:val="24"/>
          <w:szCs w:val="24"/>
        </w:rPr>
        <w:t>, продления творческого долголетия ветеранов города;</w:t>
      </w:r>
    </w:p>
    <w:p w:rsidR="006E01DB" w:rsidRDefault="006E01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приобщение ветеранов к активному образу жизни, личным примером способствующ</w:t>
      </w:r>
      <w:r w:rsidR="000A4374">
        <w:rPr>
          <w:sz w:val="24"/>
          <w:szCs w:val="24"/>
        </w:rPr>
        <w:t>их</w:t>
      </w:r>
      <w:r>
        <w:rPr>
          <w:sz w:val="24"/>
          <w:szCs w:val="24"/>
        </w:rPr>
        <w:t xml:space="preserve"> воспитанию молодежи;</w:t>
      </w:r>
    </w:p>
    <w:p w:rsidR="006E01DB" w:rsidRDefault="009704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01DB">
        <w:rPr>
          <w:sz w:val="24"/>
          <w:szCs w:val="24"/>
        </w:rPr>
        <w:t>п</w:t>
      </w:r>
      <w:r w:rsidR="00F517E9" w:rsidRPr="00EC148C">
        <w:rPr>
          <w:sz w:val="24"/>
          <w:szCs w:val="24"/>
        </w:rPr>
        <w:t>опуляризаци</w:t>
      </w:r>
      <w:r w:rsidR="006E01DB">
        <w:rPr>
          <w:sz w:val="24"/>
          <w:szCs w:val="24"/>
        </w:rPr>
        <w:t>я</w:t>
      </w:r>
      <w:r w:rsidR="00F517E9" w:rsidRPr="00EC148C">
        <w:rPr>
          <w:sz w:val="24"/>
          <w:szCs w:val="24"/>
        </w:rPr>
        <w:t xml:space="preserve"> бадминтона в городе Кемерово</w:t>
      </w:r>
      <w:r w:rsidR="000A4374">
        <w:rPr>
          <w:sz w:val="24"/>
          <w:szCs w:val="24"/>
        </w:rPr>
        <w:t xml:space="preserve"> и</w:t>
      </w:r>
      <w:r w:rsidR="003132BB">
        <w:rPr>
          <w:sz w:val="24"/>
          <w:szCs w:val="24"/>
        </w:rPr>
        <w:t xml:space="preserve"> поднятие престижа бадминтона, как вида спорта</w:t>
      </w:r>
      <w:r w:rsidR="006E01DB">
        <w:rPr>
          <w:sz w:val="24"/>
          <w:szCs w:val="24"/>
        </w:rPr>
        <w:t>.</w:t>
      </w:r>
    </w:p>
    <w:p w:rsidR="00024577" w:rsidRDefault="00024577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2. Время и место проведения: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sz w:val="24"/>
          <w:szCs w:val="24"/>
        </w:rPr>
        <w:t xml:space="preserve">Соревнования проводятся </w:t>
      </w:r>
      <w:r w:rsidR="00DD6C08">
        <w:rPr>
          <w:sz w:val="24"/>
          <w:szCs w:val="24"/>
        </w:rPr>
        <w:t>2</w:t>
      </w:r>
      <w:r w:rsidR="00D97D4C">
        <w:rPr>
          <w:sz w:val="24"/>
          <w:szCs w:val="24"/>
        </w:rPr>
        <w:t>7</w:t>
      </w:r>
      <w:r w:rsidRPr="00EC148C">
        <w:rPr>
          <w:sz w:val="24"/>
          <w:szCs w:val="24"/>
        </w:rPr>
        <w:t xml:space="preserve"> </w:t>
      </w:r>
      <w:r w:rsidR="00D97D4C">
        <w:rPr>
          <w:sz w:val="24"/>
          <w:szCs w:val="24"/>
        </w:rPr>
        <w:t>апреля</w:t>
      </w:r>
      <w:r w:rsidRPr="00EC148C">
        <w:rPr>
          <w:sz w:val="24"/>
          <w:szCs w:val="24"/>
        </w:rPr>
        <w:t xml:space="preserve"> 201</w:t>
      </w:r>
      <w:r w:rsidR="00AA1DF3">
        <w:rPr>
          <w:sz w:val="24"/>
          <w:szCs w:val="24"/>
        </w:rPr>
        <w:t>9</w:t>
      </w:r>
      <w:r w:rsidRPr="00EC148C">
        <w:rPr>
          <w:sz w:val="24"/>
          <w:szCs w:val="24"/>
        </w:rPr>
        <w:t xml:space="preserve"> года в г. Кемерово в спортзале ФГБОУ </w:t>
      </w:r>
      <w:proofErr w:type="gramStart"/>
      <w:r w:rsidRPr="00EC148C">
        <w:rPr>
          <w:sz w:val="24"/>
          <w:szCs w:val="24"/>
        </w:rPr>
        <w:t>ВО</w:t>
      </w:r>
      <w:proofErr w:type="gramEnd"/>
      <w:r w:rsidRPr="00EC148C">
        <w:rPr>
          <w:sz w:val="24"/>
          <w:szCs w:val="24"/>
        </w:rPr>
        <w:t xml:space="preserve"> «Кемеровский </w:t>
      </w:r>
      <w:r w:rsidR="00DD6C08">
        <w:rPr>
          <w:sz w:val="24"/>
          <w:szCs w:val="24"/>
        </w:rPr>
        <w:t xml:space="preserve">государственный </w:t>
      </w:r>
      <w:r w:rsidR="00D11827" w:rsidRPr="00EC148C">
        <w:rPr>
          <w:sz w:val="24"/>
          <w:szCs w:val="24"/>
        </w:rPr>
        <w:t>университет</w:t>
      </w:r>
      <w:r w:rsidRPr="00EC148C">
        <w:rPr>
          <w:sz w:val="24"/>
          <w:szCs w:val="24"/>
        </w:rPr>
        <w:t>» (ФГБОУ ВО «Кем</w:t>
      </w:r>
      <w:r w:rsidR="00DD6C08">
        <w:rPr>
          <w:sz w:val="24"/>
          <w:szCs w:val="24"/>
        </w:rPr>
        <w:t>ГУ</w:t>
      </w:r>
      <w:r w:rsidRPr="00EC148C">
        <w:rPr>
          <w:sz w:val="24"/>
          <w:szCs w:val="24"/>
        </w:rPr>
        <w:t>») по адресу:</w:t>
      </w:r>
      <w:r w:rsidR="005D454B">
        <w:rPr>
          <w:sz w:val="24"/>
          <w:szCs w:val="24"/>
        </w:rPr>
        <w:t xml:space="preserve"> </w:t>
      </w:r>
      <w:proofErr w:type="spellStart"/>
      <w:r w:rsidRPr="00EC148C">
        <w:rPr>
          <w:sz w:val="24"/>
          <w:szCs w:val="24"/>
        </w:rPr>
        <w:t>Бр</w:t>
      </w:r>
      <w:proofErr w:type="spellEnd"/>
      <w:r w:rsidRPr="00EC148C">
        <w:rPr>
          <w:sz w:val="24"/>
          <w:szCs w:val="24"/>
        </w:rPr>
        <w:t>. Строителей, 47, ауд.</w:t>
      </w:r>
      <w:r w:rsidR="005D454B">
        <w:rPr>
          <w:sz w:val="24"/>
          <w:szCs w:val="24"/>
        </w:rPr>
        <w:t xml:space="preserve"> </w:t>
      </w:r>
      <w:r w:rsidR="00AA1DF3">
        <w:rPr>
          <w:sz w:val="24"/>
          <w:szCs w:val="24"/>
        </w:rPr>
        <w:t>7</w:t>
      </w:r>
      <w:r w:rsidRPr="00EC148C">
        <w:rPr>
          <w:sz w:val="24"/>
          <w:szCs w:val="24"/>
        </w:rPr>
        <w:t xml:space="preserve">125. </w:t>
      </w:r>
      <w:r w:rsidR="00AD360C">
        <w:rPr>
          <w:sz w:val="24"/>
          <w:szCs w:val="24"/>
        </w:rPr>
        <w:t>З</w:t>
      </w:r>
      <w:r w:rsidRPr="00EC148C">
        <w:rPr>
          <w:sz w:val="24"/>
          <w:szCs w:val="24"/>
        </w:rPr>
        <w:t xml:space="preserve">аседание судейской коллегии </w:t>
      </w:r>
      <w:r w:rsidR="00DD6C08">
        <w:rPr>
          <w:sz w:val="24"/>
          <w:szCs w:val="24"/>
        </w:rPr>
        <w:t>2</w:t>
      </w:r>
      <w:r w:rsidR="00D97D4C">
        <w:rPr>
          <w:sz w:val="24"/>
          <w:szCs w:val="24"/>
        </w:rPr>
        <w:t>7</w:t>
      </w:r>
      <w:r w:rsidRPr="00EC148C">
        <w:rPr>
          <w:sz w:val="24"/>
          <w:szCs w:val="24"/>
        </w:rPr>
        <w:t xml:space="preserve"> </w:t>
      </w:r>
      <w:r w:rsidR="00D97D4C">
        <w:rPr>
          <w:sz w:val="24"/>
          <w:szCs w:val="24"/>
        </w:rPr>
        <w:t>апреля</w:t>
      </w:r>
      <w:r w:rsidRPr="00EC148C">
        <w:rPr>
          <w:sz w:val="24"/>
          <w:szCs w:val="24"/>
        </w:rPr>
        <w:t xml:space="preserve"> в </w:t>
      </w:r>
      <w:r w:rsidR="00D97D4C">
        <w:rPr>
          <w:sz w:val="24"/>
          <w:szCs w:val="24"/>
        </w:rPr>
        <w:t>13</w:t>
      </w:r>
      <w:r w:rsidRPr="00EC148C">
        <w:rPr>
          <w:sz w:val="24"/>
          <w:szCs w:val="24"/>
        </w:rPr>
        <w:t>-30 в спортзале ФГБОУ ВО «Кем</w:t>
      </w:r>
      <w:r w:rsidR="00DD6C08">
        <w:rPr>
          <w:sz w:val="24"/>
          <w:szCs w:val="24"/>
        </w:rPr>
        <w:t>ГУ</w:t>
      </w:r>
      <w:r w:rsidRPr="00EC148C">
        <w:rPr>
          <w:sz w:val="24"/>
          <w:szCs w:val="24"/>
        </w:rPr>
        <w:t xml:space="preserve">», начало соревнований </w:t>
      </w:r>
      <w:r w:rsidR="00DD6C08">
        <w:rPr>
          <w:sz w:val="24"/>
          <w:szCs w:val="24"/>
        </w:rPr>
        <w:t>2</w:t>
      </w:r>
      <w:r w:rsidR="00D97D4C">
        <w:rPr>
          <w:sz w:val="24"/>
          <w:szCs w:val="24"/>
        </w:rPr>
        <w:t>7</w:t>
      </w:r>
      <w:r w:rsidRPr="00EC148C">
        <w:rPr>
          <w:sz w:val="24"/>
          <w:szCs w:val="24"/>
        </w:rPr>
        <w:t xml:space="preserve"> а</w:t>
      </w:r>
      <w:r w:rsidR="00D97D4C">
        <w:rPr>
          <w:sz w:val="24"/>
          <w:szCs w:val="24"/>
        </w:rPr>
        <w:t>преля</w:t>
      </w:r>
      <w:r w:rsidR="005D454B">
        <w:rPr>
          <w:sz w:val="24"/>
          <w:szCs w:val="24"/>
        </w:rPr>
        <w:t xml:space="preserve"> </w:t>
      </w:r>
      <w:r w:rsidRPr="00EC148C">
        <w:rPr>
          <w:sz w:val="24"/>
          <w:szCs w:val="24"/>
        </w:rPr>
        <w:t>– 1</w:t>
      </w:r>
      <w:r w:rsidR="00D97D4C">
        <w:rPr>
          <w:sz w:val="24"/>
          <w:szCs w:val="24"/>
        </w:rPr>
        <w:t>4</w:t>
      </w:r>
      <w:r w:rsidRPr="00EC148C">
        <w:rPr>
          <w:sz w:val="24"/>
          <w:szCs w:val="24"/>
        </w:rPr>
        <w:t>-00</w:t>
      </w:r>
      <w:r w:rsidR="00D97D4C">
        <w:rPr>
          <w:sz w:val="24"/>
          <w:szCs w:val="24"/>
        </w:rPr>
        <w:t>.</w:t>
      </w:r>
    </w:p>
    <w:p w:rsidR="00584F33" w:rsidRDefault="00584F33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 xml:space="preserve">3. Организация соревнований: </w:t>
      </w:r>
    </w:p>
    <w:p w:rsidR="00443953" w:rsidRDefault="00AA1DF3" w:rsidP="00AA1DF3">
      <w:pPr>
        <w:ind w:firstLine="720"/>
        <w:jc w:val="both"/>
        <w:rPr>
          <w:sz w:val="24"/>
          <w:szCs w:val="24"/>
        </w:rPr>
      </w:pPr>
      <w:r w:rsidRPr="00AA1DF3">
        <w:rPr>
          <w:sz w:val="24"/>
          <w:szCs w:val="24"/>
        </w:rPr>
        <w:t xml:space="preserve">Непосредственное проведение соревнований возлагается на </w:t>
      </w:r>
      <w:r w:rsidR="00372665">
        <w:rPr>
          <w:sz w:val="24"/>
          <w:szCs w:val="24"/>
        </w:rPr>
        <w:t>Кемеровский городской С</w:t>
      </w:r>
      <w:r w:rsidR="00372665">
        <w:rPr>
          <w:sz w:val="24"/>
          <w:szCs w:val="24"/>
        </w:rPr>
        <w:t>о</w:t>
      </w:r>
      <w:r w:rsidR="00372665">
        <w:rPr>
          <w:sz w:val="24"/>
          <w:szCs w:val="24"/>
        </w:rPr>
        <w:t xml:space="preserve">вет ветеранов войны и труда, Кемеровской городской Совет ветеранов спорта, </w:t>
      </w:r>
      <w:r w:rsidRPr="00AA1DF3">
        <w:rPr>
          <w:sz w:val="24"/>
          <w:szCs w:val="24"/>
        </w:rPr>
        <w:t>ФГБОУ ВО «КемГУ», Федерацию бадминтона города Кемерово и главную судейскую коллегию. Главный судья соревнований – Баканов М</w:t>
      </w:r>
      <w:r w:rsidR="00372665">
        <w:rPr>
          <w:sz w:val="24"/>
          <w:szCs w:val="24"/>
        </w:rPr>
        <w:t xml:space="preserve">аксим </w:t>
      </w:r>
      <w:r w:rsidRPr="00AA1DF3">
        <w:rPr>
          <w:sz w:val="24"/>
          <w:szCs w:val="24"/>
        </w:rPr>
        <w:t>В</w:t>
      </w:r>
      <w:r w:rsidR="00372665">
        <w:rPr>
          <w:sz w:val="24"/>
          <w:szCs w:val="24"/>
        </w:rPr>
        <w:t>ладимирович</w:t>
      </w:r>
      <w:r w:rsidRPr="00AA1DF3">
        <w:rPr>
          <w:sz w:val="24"/>
          <w:szCs w:val="24"/>
        </w:rPr>
        <w:t xml:space="preserve"> (II), главный секретарь – Левкова Тать</w:t>
      </w:r>
      <w:r w:rsidRPr="00AA1DF3">
        <w:rPr>
          <w:sz w:val="24"/>
          <w:szCs w:val="24"/>
        </w:rPr>
        <w:t>я</w:t>
      </w:r>
      <w:r w:rsidRPr="00AA1DF3">
        <w:rPr>
          <w:sz w:val="24"/>
          <w:szCs w:val="24"/>
        </w:rPr>
        <w:t xml:space="preserve">на Олеговна, заместитель главного судьи по медицинскому обеспечению – </w:t>
      </w:r>
      <w:proofErr w:type="spellStart"/>
      <w:r w:rsidRPr="00AA1DF3">
        <w:rPr>
          <w:sz w:val="24"/>
          <w:szCs w:val="24"/>
        </w:rPr>
        <w:t>Ма</w:t>
      </w:r>
      <w:r w:rsidR="00443953">
        <w:rPr>
          <w:sz w:val="24"/>
          <w:szCs w:val="24"/>
        </w:rPr>
        <w:t>йда</w:t>
      </w:r>
      <w:proofErr w:type="spellEnd"/>
      <w:r w:rsidR="00443953">
        <w:rPr>
          <w:sz w:val="24"/>
          <w:szCs w:val="24"/>
        </w:rPr>
        <w:t xml:space="preserve"> Галина Ко</w:t>
      </w:r>
      <w:r w:rsidR="00443953">
        <w:rPr>
          <w:sz w:val="24"/>
          <w:szCs w:val="24"/>
        </w:rPr>
        <w:t>н</w:t>
      </w:r>
      <w:r w:rsidR="00443953">
        <w:rPr>
          <w:sz w:val="24"/>
          <w:szCs w:val="24"/>
        </w:rPr>
        <w:t>стантиновна.</w:t>
      </w:r>
    </w:p>
    <w:p w:rsidR="00584F33" w:rsidRDefault="00584F33" w:rsidP="00A25058">
      <w:pPr>
        <w:ind w:firstLine="708"/>
        <w:jc w:val="both"/>
        <w:rPr>
          <w:b/>
          <w:sz w:val="24"/>
          <w:szCs w:val="24"/>
        </w:rPr>
      </w:pPr>
    </w:p>
    <w:p w:rsidR="00820C25" w:rsidRPr="009A6F26" w:rsidRDefault="00F517E9" w:rsidP="00A25058">
      <w:pPr>
        <w:ind w:firstLine="708"/>
        <w:jc w:val="both"/>
        <w:rPr>
          <w:sz w:val="24"/>
          <w:szCs w:val="24"/>
        </w:rPr>
      </w:pPr>
      <w:r w:rsidRPr="009A6F26">
        <w:rPr>
          <w:b/>
          <w:sz w:val="24"/>
          <w:szCs w:val="24"/>
        </w:rPr>
        <w:t xml:space="preserve">4. </w:t>
      </w:r>
      <w:r w:rsidR="00584F33" w:rsidRPr="009A6F26">
        <w:rPr>
          <w:b/>
          <w:sz w:val="24"/>
          <w:szCs w:val="24"/>
        </w:rPr>
        <w:t>Требования к участникам и условия их допуска</w:t>
      </w:r>
      <w:r w:rsidRPr="009A6F26">
        <w:rPr>
          <w:b/>
          <w:sz w:val="24"/>
          <w:szCs w:val="24"/>
        </w:rPr>
        <w:t>:</w:t>
      </w:r>
    </w:p>
    <w:p w:rsidR="00204CBB" w:rsidRDefault="00F517E9" w:rsidP="00204CBB">
      <w:pPr>
        <w:ind w:firstLine="720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К участию в </w:t>
      </w:r>
      <w:r w:rsidR="00681056">
        <w:rPr>
          <w:sz w:val="24"/>
          <w:szCs w:val="24"/>
        </w:rPr>
        <w:t xml:space="preserve">соревнованиях </w:t>
      </w:r>
      <w:r w:rsidRPr="009A6F26">
        <w:rPr>
          <w:sz w:val="24"/>
          <w:szCs w:val="24"/>
        </w:rPr>
        <w:t>допускаются команды</w:t>
      </w:r>
      <w:r w:rsidR="00681056">
        <w:rPr>
          <w:sz w:val="24"/>
          <w:szCs w:val="24"/>
        </w:rPr>
        <w:t>,</w:t>
      </w:r>
      <w:r w:rsidR="00681056">
        <w:rPr>
          <w:spacing w:val="-4"/>
          <w:sz w:val="24"/>
          <w:szCs w:val="24"/>
        </w:rPr>
        <w:t xml:space="preserve"> </w:t>
      </w:r>
      <w:r w:rsidR="00584F33" w:rsidRPr="009A6F26">
        <w:rPr>
          <w:sz w:val="24"/>
          <w:szCs w:val="24"/>
        </w:rPr>
        <w:t xml:space="preserve">подтвердившие свое участие в </w:t>
      </w:r>
      <w:r w:rsidR="00681056">
        <w:rPr>
          <w:sz w:val="24"/>
          <w:szCs w:val="24"/>
        </w:rPr>
        <w:t>них</w:t>
      </w:r>
      <w:r w:rsidR="00584F33" w:rsidRPr="009A6F26">
        <w:rPr>
          <w:sz w:val="24"/>
          <w:szCs w:val="24"/>
        </w:rPr>
        <w:t xml:space="preserve"> </w:t>
      </w:r>
      <w:r w:rsidR="00AA1DF3" w:rsidRPr="009A6F26">
        <w:rPr>
          <w:sz w:val="24"/>
          <w:szCs w:val="24"/>
        </w:rPr>
        <w:t>до 2</w:t>
      </w:r>
      <w:r w:rsidR="00681056">
        <w:rPr>
          <w:sz w:val="24"/>
          <w:szCs w:val="24"/>
        </w:rPr>
        <w:t>6</w:t>
      </w:r>
      <w:r w:rsidR="00AA1DF3" w:rsidRPr="009A6F26">
        <w:rPr>
          <w:sz w:val="24"/>
          <w:szCs w:val="24"/>
        </w:rPr>
        <w:t xml:space="preserve"> </w:t>
      </w:r>
      <w:r w:rsidR="00681056">
        <w:rPr>
          <w:sz w:val="24"/>
          <w:szCs w:val="24"/>
        </w:rPr>
        <w:t>апреля</w:t>
      </w:r>
      <w:r w:rsidR="00AA1DF3" w:rsidRPr="009A6F26">
        <w:rPr>
          <w:sz w:val="24"/>
          <w:szCs w:val="24"/>
        </w:rPr>
        <w:t xml:space="preserve"> 2019 г</w:t>
      </w:r>
      <w:r w:rsidR="00584F33" w:rsidRPr="009A6F26">
        <w:rPr>
          <w:sz w:val="24"/>
          <w:szCs w:val="24"/>
        </w:rPr>
        <w:t>ода</w:t>
      </w:r>
      <w:r w:rsidR="005D454B">
        <w:rPr>
          <w:sz w:val="24"/>
          <w:szCs w:val="24"/>
        </w:rPr>
        <w:t>.</w:t>
      </w:r>
    </w:p>
    <w:p w:rsidR="001C5B7B" w:rsidRDefault="001C5B7B" w:rsidP="001C5B7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Состав команды </w:t>
      </w:r>
      <w:r>
        <w:rPr>
          <w:sz w:val="24"/>
          <w:szCs w:val="24"/>
        </w:rPr>
        <w:t>4</w:t>
      </w:r>
      <w:r w:rsidRPr="009A6F2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5D454B">
        <w:rPr>
          <w:sz w:val="24"/>
          <w:szCs w:val="24"/>
        </w:rPr>
        <w:t xml:space="preserve"> </w:t>
      </w:r>
      <w:r w:rsidRPr="009A6F26">
        <w:rPr>
          <w:sz w:val="24"/>
          <w:szCs w:val="24"/>
        </w:rPr>
        <w:t>(</w:t>
      </w:r>
      <w:r w:rsidR="005D454B">
        <w:rPr>
          <w:sz w:val="24"/>
          <w:szCs w:val="24"/>
        </w:rPr>
        <w:t>2</w:t>
      </w:r>
      <w:r w:rsidRPr="009A6F26">
        <w:rPr>
          <w:sz w:val="24"/>
          <w:szCs w:val="24"/>
        </w:rPr>
        <w:t xml:space="preserve"> муж</w:t>
      </w:r>
      <w:proofErr w:type="gramStart"/>
      <w:r w:rsidR="005D454B">
        <w:rPr>
          <w:sz w:val="24"/>
          <w:szCs w:val="24"/>
        </w:rPr>
        <w:t>.</w:t>
      </w:r>
      <w:proofErr w:type="gramEnd"/>
      <w:r w:rsidR="005D454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 w:rsidRPr="009A6F26">
        <w:rPr>
          <w:sz w:val="24"/>
          <w:szCs w:val="24"/>
        </w:rPr>
        <w:t xml:space="preserve"> </w:t>
      </w:r>
      <w:r w:rsidR="005D454B">
        <w:rPr>
          <w:sz w:val="24"/>
          <w:szCs w:val="24"/>
        </w:rPr>
        <w:t>2</w:t>
      </w:r>
      <w:r w:rsidRPr="009A6F26">
        <w:rPr>
          <w:sz w:val="24"/>
          <w:szCs w:val="24"/>
        </w:rPr>
        <w:t xml:space="preserve"> жен</w:t>
      </w:r>
      <w:r w:rsidR="005D454B">
        <w:rPr>
          <w:sz w:val="24"/>
          <w:szCs w:val="24"/>
        </w:rPr>
        <w:t>.</w:t>
      </w:r>
      <w:r w:rsidRPr="009A6F26">
        <w:rPr>
          <w:sz w:val="24"/>
          <w:szCs w:val="24"/>
        </w:rPr>
        <w:t xml:space="preserve">) и </w:t>
      </w:r>
      <w:r w:rsidR="005D454B">
        <w:rPr>
          <w:sz w:val="24"/>
          <w:szCs w:val="24"/>
        </w:rPr>
        <w:t xml:space="preserve">1 </w:t>
      </w:r>
      <w:r w:rsidRPr="009A6F26">
        <w:rPr>
          <w:sz w:val="24"/>
          <w:szCs w:val="24"/>
        </w:rPr>
        <w:t>представитель.</w:t>
      </w:r>
      <w:r>
        <w:rPr>
          <w:sz w:val="24"/>
          <w:szCs w:val="24"/>
        </w:rPr>
        <w:t xml:space="preserve"> Участники команды имеют воз</w:t>
      </w:r>
      <w:r w:rsidR="00C532F0">
        <w:rPr>
          <w:sz w:val="24"/>
          <w:szCs w:val="24"/>
        </w:rPr>
        <w:t>растной ценз</w:t>
      </w:r>
      <w:r w:rsidR="005D454B">
        <w:rPr>
          <w:sz w:val="24"/>
          <w:szCs w:val="24"/>
        </w:rPr>
        <w:t>:</w:t>
      </w:r>
      <w:r w:rsidR="00C532F0">
        <w:rPr>
          <w:sz w:val="24"/>
          <w:szCs w:val="24"/>
        </w:rPr>
        <w:t xml:space="preserve"> 1 участник</w:t>
      </w:r>
      <w:r w:rsidR="005D454B">
        <w:rPr>
          <w:sz w:val="24"/>
          <w:szCs w:val="24"/>
        </w:rPr>
        <w:t xml:space="preserve"> – мужчина </w:t>
      </w:r>
      <w:r>
        <w:rPr>
          <w:sz w:val="24"/>
          <w:szCs w:val="24"/>
        </w:rPr>
        <w:t>в возрасте от 50 до 60 лет</w:t>
      </w:r>
      <w:r w:rsidR="005D454B">
        <w:rPr>
          <w:sz w:val="24"/>
          <w:szCs w:val="24"/>
        </w:rPr>
        <w:t xml:space="preserve"> или </w:t>
      </w:r>
      <w:r>
        <w:rPr>
          <w:sz w:val="24"/>
          <w:szCs w:val="24"/>
        </w:rPr>
        <w:t>женщина от</w:t>
      </w:r>
      <w:r w:rsidR="005D454B">
        <w:rPr>
          <w:sz w:val="24"/>
          <w:szCs w:val="24"/>
        </w:rPr>
        <w:t xml:space="preserve"> 50 до 55 лет и </w:t>
      </w:r>
      <w:r w:rsidR="00C532F0">
        <w:rPr>
          <w:sz w:val="24"/>
          <w:szCs w:val="24"/>
        </w:rPr>
        <w:t>3 участника – мужчины старше 60 лет, женщины – старше 55 лет.</w:t>
      </w:r>
    </w:p>
    <w:p w:rsidR="0056705C" w:rsidRDefault="00204CBB" w:rsidP="00204CBB">
      <w:pPr>
        <w:ind w:firstLine="720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К </w:t>
      </w:r>
      <w:r w:rsidR="00681056">
        <w:rPr>
          <w:sz w:val="24"/>
          <w:szCs w:val="24"/>
        </w:rPr>
        <w:t>соревнования</w:t>
      </w:r>
      <w:r w:rsidR="00E0728D">
        <w:rPr>
          <w:sz w:val="24"/>
          <w:szCs w:val="24"/>
        </w:rPr>
        <w:t>м</w:t>
      </w:r>
      <w:r w:rsidR="00553CC2" w:rsidRPr="009A6F26">
        <w:rPr>
          <w:sz w:val="24"/>
          <w:szCs w:val="24"/>
        </w:rPr>
        <w:t xml:space="preserve"> </w:t>
      </w:r>
      <w:r w:rsidRPr="009A6F26">
        <w:rPr>
          <w:sz w:val="24"/>
          <w:szCs w:val="24"/>
        </w:rPr>
        <w:t xml:space="preserve">допускаются </w:t>
      </w:r>
      <w:r w:rsidR="00E0728D">
        <w:rPr>
          <w:sz w:val="24"/>
          <w:szCs w:val="24"/>
        </w:rPr>
        <w:t>участники</w:t>
      </w:r>
      <w:r w:rsidR="0056705C">
        <w:rPr>
          <w:sz w:val="24"/>
          <w:szCs w:val="24"/>
        </w:rPr>
        <w:t>:</w:t>
      </w:r>
    </w:p>
    <w:p w:rsidR="00204CBB" w:rsidRDefault="0056705C" w:rsidP="00204C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4CBB" w:rsidRPr="009A6F26">
        <w:rPr>
          <w:sz w:val="24"/>
          <w:szCs w:val="24"/>
        </w:rPr>
        <w:t xml:space="preserve"> не имеющие противопоказаний по состоянию здоровья. Основанием для допуска </w:t>
      </w:r>
      <w:r w:rsidR="00E0728D">
        <w:rPr>
          <w:sz w:val="24"/>
          <w:szCs w:val="24"/>
        </w:rPr>
        <w:t>уч</w:t>
      </w:r>
      <w:r w:rsidR="00E0728D">
        <w:rPr>
          <w:sz w:val="24"/>
          <w:szCs w:val="24"/>
        </w:rPr>
        <w:t>а</w:t>
      </w:r>
      <w:r w:rsidR="00E0728D">
        <w:rPr>
          <w:sz w:val="24"/>
          <w:szCs w:val="24"/>
        </w:rPr>
        <w:t>стника</w:t>
      </w:r>
      <w:r w:rsidR="00204CBB" w:rsidRPr="009A6F26">
        <w:rPr>
          <w:sz w:val="24"/>
          <w:szCs w:val="24"/>
        </w:rPr>
        <w:t xml:space="preserve"> к соревнованиям по медицинским заключениям является заявка с отметкой «Допущен» напротив каждой фамилии </w:t>
      </w:r>
      <w:r w:rsidR="00E0728D">
        <w:rPr>
          <w:sz w:val="24"/>
          <w:szCs w:val="24"/>
        </w:rPr>
        <w:t>участнико</w:t>
      </w:r>
      <w:r w:rsidR="00204CBB" w:rsidRPr="009A6F26">
        <w:rPr>
          <w:sz w:val="24"/>
          <w:szCs w:val="24"/>
        </w:rPr>
        <w:t>в, с подписью врача и заверенной личной печатью и по</w:t>
      </w:r>
      <w:r w:rsidR="00204CBB" w:rsidRPr="009A6F26">
        <w:rPr>
          <w:sz w:val="24"/>
          <w:szCs w:val="24"/>
        </w:rPr>
        <w:t>д</w:t>
      </w:r>
      <w:r w:rsidR="00204CBB" w:rsidRPr="009A6F26">
        <w:rPr>
          <w:sz w:val="24"/>
          <w:szCs w:val="24"/>
        </w:rPr>
        <w:t xml:space="preserve">писи с расшифровкой ФИО врача в конце заявки, заверенной печатью допустившей </w:t>
      </w:r>
      <w:r w:rsidR="00E0728D">
        <w:rPr>
          <w:sz w:val="24"/>
          <w:szCs w:val="24"/>
        </w:rPr>
        <w:t>участника</w:t>
      </w:r>
      <w:r w:rsidR="00204CBB" w:rsidRPr="009A6F26">
        <w:rPr>
          <w:sz w:val="24"/>
          <w:szCs w:val="24"/>
        </w:rPr>
        <w:t xml:space="preserve"> медицинской организации (возможна медицинская справка о допуске к соревнованиям, отв</w:t>
      </w:r>
      <w:r w:rsidR="00204CBB" w:rsidRPr="009A6F26">
        <w:rPr>
          <w:sz w:val="24"/>
          <w:szCs w:val="24"/>
        </w:rPr>
        <w:t>е</w:t>
      </w:r>
      <w:r w:rsidR="00204CBB" w:rsidRPr="009A6F26">
        <w:rPr>
          <w:sz w:val="24"/>
          <w:szCs w:val="24"/>
        </w:rPr>
        <w:t>чающей вышеуказанным требова</w:t>
      </w:r>
      <w:r>
        <w:rPr>
          <w:sz w:val="24"/>
          <w:szCs w:val="24"/>
        </w:rPr>
        <w:t>ниям);</w:t>
      </w:r>
    </w:p>
    <w:p w:rsidR="0056705C" w:rsidRDefault="0056705C" w:rsidP="00204CBB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1F79ED">
        <w:rPr>
          <w:sz w:val="24"/>
          <w:szCs w:val="24"/>
        </w:rPr>
        <w:t xml:space="preserve">имеющие постоянную регистрацию </w:t>
      </w:r>
      <w:r>
        <w:rPr>
          <w:sz w:val="24"/>
          <w:szCs w:val="24"/>
        </w:rPr>
        <w:t>на территории того района, за который заявлены</w:t>
      </w:r>
      <w:r w:rsidR="001F79ED">
        <w:rPr>
          <w:sz w:val="24"/>
          <w:szCs w:val="24"/>
        </w:rPr>
        <w:t xml:space="preserve"> и подпадающие под возрастной ценз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Подтверждающим документом является паспорт</w:t>
      </w:r>
      <w:r w:rsidR="001F79ED">
        <w:rPr>
          <w:sz w:val="24"/>
          <w:szCs w:val="24"/>
        </w:rPr>
        <w:t>.</w:t>
      </w:r>
    </w:p>
    <w:p w:rsidR="00820C25" w:rsidRPr="009A6F26" w:rsidRDefault="00F517E9">
      <w:pPr>
        <w:ind w:firstLine="720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Решение о допуске команды до участия в </w:t>
      </w:r>
      <w:r w:rsidR="00D50F4C">
        <w:rPr>
          <w:sz w:val="24"/>
          <w:szCs w:val="24"/>
        </w:rPr>
        <w:t>соревнованиях</w:t>
      </w:r>
      <w:r w:rsidRPr="009A6F26">
        <w:rPr>
          <w:sz w:val="24"/>
          <w:szCs w:val="24"/>
        </w:rPr>
        <w:t xml:space="preserve"> принимает</w:t>
      </w:r>
      <w:r w:rsidR="00F2185B">
        <w:rPr>
          <w:sz w:val="24"/>
          <w:szCs w:val="24"/>
        </w:rPr>
        <w:t>ся</w:t>
      </w:r>
      <w:r w:rsidRPr="009A6F26">
        <w:rPr>
          <w:sz w:val="24"/>
          <w:szCs w:val="24"/>
        </w:rPr>
        <w:t xml:space="preserve"> </w:t>
      </w:r>
      <w:r w:rsidR="00F2185B">
        <w:rPr>
          <w:sz w:val="24"/>
          <w:szCs w:val="24"/>
        </w:rPr>
        <w:t>мандатной коми</w:t>
      </w:r>
      <w:r w:rsidR="00F2185B">
        <w:rPr>
          <w:sz w:val="24"/>
          <w:szCs w:val="24"/>
        </w:rPr>
        <w:t>с</w:t>
      </w:r>
      <w:r w:rsidR="00F2185B">
        <w:rPr>
          <w:sz w:val="24"/>
          <w:szCs w:val="24"/>
        </w:rPr>
        <w:t>сие</w:t>
      </w:r>
      <w:r w:rsidR="00E70804">
        <w:rPr>
          <w:sz w:val="24"/>
          <w:szCs w:val="24"/>
        </w:rPr>
        <w:t xml:space="preserve">й 18-ой Спартакиады. </w:t>
      </w:r>
      <w:r w:rsidR="00D50F4C">
        <w:rPr>
          <w:sz w:val="24"/>
          <w:szCs w:val="24"/>
        </w:rPr>
        <w:t>Представитель команды отвечает за достоверность сведений в заявке о составе команды.</w:t>
      </w:r>
      <w:r w:rsidR="00BE2989">
        <w:rPr>
          <w:sz w:val="24"/>
          <w:szCs w:val="24"/>
        </w:rPr>
        <w:t xml:space="preserve"> При недостоверности сведений (</w:t>
      </w:r>
      <w:r w:rsidR="00D43EE5">
        <w:rPr>
          <w:sz w:val="24"/>
          <w:szCs w:val="24"/>
        </w:rPr>
        <w:t>несоответствие по регистрации места пр</w:t>
      </w:r>
      <w:r w:rsidR="00D43EE5">
        <w:rPr>
          <w:sz w:val="24"/>
          <w:szCs w:val="24"/>
        </w:rPr>
        <w:t>о</w:t>
      </w:r>
      <w:r w:rsidR="00D43EE5">
        <w:rPr>
          <w:sz w:val="24"/>
          <w:szCs w:val="24"/>
        </w:rPr>
        <w:t>живания и возрастного ценза</w:t>
      </w:r>
      <w:r w:rsidR="005D454B">
        <w:rPr>
          <w:sz w:val="24"/>
          <w:szCs w:val="24"/>
        </w:rPr>
        <w:t>)</w:t>
      </w:r>
      <w:r w:rsidR="00BE2989">
        <w:rPr>
          <w:sz w:val="24"/>
          <w:szCs w:val="24"/>
        </w:rPr>
        <w:t xml:space="preserve"> </w:t>
      </w:r>
      <w:r w:rsidR="003303F5">
        <w:rPr>
          <w:sz w:val="24"/>
          <w:szCs w:val="24"/>
        </w:rPr>
        <w:t xml:space="preserve">данный участник </w:t>
      </w:r>
      <w:r w:rsidR="00BE2989">
        <w:rPr>
          <w:sz w:val="24"/>
          <w:szCs w:val="24"/>
        </w:rPr>
        <w:t>команд</w:t>
      </w:r>
      <w:r w:rsidR="003303F5">
        <w:rPr>
          <w:sz w:val="24"/>
          <w:szCs w:val="24"/>
        </w:rPr>
        <w:t>ы</w:t>
      </w:r>
      <w:r w:rsidR="00BE2989">
        <w:rPr>
          <w:sz w:val="24"/>
          <w:szCs w:val="24"/>
        </w:rPr>
        <w:t xml:space="preserve"> снимается с соревнований.</w:t>
      </w:r>
      <w:r w:rsidR="007D2833">
        <w:rPr>
          <w:sz w:val="24"/>
          <w:szCs w:val="24"/>
        </w:rPr>
        <w:t xml:space="preserve"> При недо</w:t>
      </w:r>
      <w:r w:rsidR="007D2833">
        <w:rPr>
          <w:sz w:val="24"/>
          <w:szCs w:val="24"/>
        </w:rPr>
        <w:t>с</w:t>
      </w:r>
      <w:r w:rsidR="007D2833">
        <w:rPr>
          <w:sz w:val="24"/>
          <w:szCs w:val="24"/>
        </w:rPr>
        <w:t>товерности сведений на двух участников, команда снимается с соревнований.</w:t>
      </w:r>
    </w:p>
    <w:p w:rsidR="00584F33" w:rsidRDefault="00584F33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 xml:space="preserve">5. Условия проведения: </w:t>
      </w:r>
    </w:p>
    <w:p w:rsidR="00F541CD" w:rsidRDefault="00F53778" w:rsidP="00204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</w:t>
      </w:r>
      <w:r w:rsidR="002B3F85">
        <w:rPr>
          <w:sz w:val="24"/>
          <w:szCs w:val="24"/>
        </w:rPr>
        <w:t xml:space="preserve">как командные </w:t>
      </w:r>
      <w:r>
        <w:rPr>
          <w:sz w:val="24"/>
          <w:szCs w:val="24"/>
        </w:rPr>
        <w:t>по следующим категориям:</w:t>
      </w:r>
    </w:p>
    <w:p w:rsidR="00F53778" w:rsidRPr="009A6F26" w:rsidRDefault="005D454B" w:rsidP="00F53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одиночный разряд – мужчины</w:t>
      </w:r>
      <w:r w:rsidR="001E4F21">
        <w:rPr>
          <w:sz w:val="24"/>
          <w:szCs w:val="24"/>
        </w:rPr>
        <w:tab/>
      </w:r>
      <w:r w:rsidR="001E4F21" w:rsidRPr="009A6F26">
        <w:rPr>
          <w:sz w:val="24"/>
          <w:szCs w:val="24"/>
        </w:rPr>
        <w:t>0240012611Я</w:t>
      </w:r>
    </w:p>
    <w:p w:rsidR="00F53778" w:rsidRPr="009A6F26" w:rsidRDefault="005D454B" w:rsidP="00F53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одиночный разряд – женщины </w:t>
      </w:r>
      <w:r w:rsidR="001E4F21">
        <w:rPr>
          <w:sz w:val="24"/>
          <w:szCs w:val="24"/>
        </w:rPr>
        <w:tab/>
      </w:r>
      <w:r w:rsidR="001E4F21" w:rsidRPr="009A6F26">
        <w:rPr>
          <w:sz w:val="24"/>
          <w:szCs w:val="24"/>
        </w:rPr>
        <w:t>0240012611Я</w:t>
      </w:r>
    </w:p>
    <w:p w:rsidR="00F53778" w:rsidRPr="009A6F26" w:rsidRDefault="005D454B" w:rsidP="00F53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парный смешанный разряд</w:t>
      </w:r>
      <w:r w:rsidR="001E4F21">
        <w:rPr>
          <w:sz w:val="24"/>
          <w:szCs w:val="24"/>
        </w:rPr>
        <w:tab/>
      </w:r>
      <w:r w:rsidR="001E4F21" w:rsidRPr="009A6F26">
        <w:rPr>
          <w:sz w:val="24"/>
          <w:szCs w:val="24"/>
        </w:rPr>
        <w:t>0240032611Я</w:t>
      </w:r>
    </w:p>
    <w:p w:rsidR="0070600C" w:rsidRDefault="0070600C" w:rsidP="007060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Один участник команды может быть заявлен только в одном разряде.</w:t>
      </w:r>
    </w:p>
    <w:p w:rsidR="000E46DC" w:rsidRPr="00EC148C" w:rsidRDefault="000E46DC" w:rsidP="000E46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Pr="00EC148C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я</w:t>
      </w:r>
      <w:r w:rsidRPr="00EC148C">
        <w:rPr>
          <w:sz w:val="24"/>
          <w:szCs w:val="24"/>
        </w:rPr>
        <w:t xml:space="preserve">тся </w:t>
      </w:r>
      <w:r>
        <w:rPr>
          <w:sz w:val="24"/>
          <w:szCs w:val="24"/>
        </w:rPr>
        <w:t>по круговой системе в один круг</w:t>
      </w:r>
      <w:r w:rsidRPr="00EC148C">
        <w:rPr>
          <w:sz w:val="24"/>
          <w:szCs w:val="24"/>
        </w:rPr>
        <w:t xml:space="preserve">. </w:t>
      </w:r>
      <w:r w:rsidRPr="007F704C">
        <w:rPr>
          <w:sz w:val="24"/>
          <w:szCs w:val="24"/>
        </w:rPr>
        <w:t>Расстановка участников в игровой сетке в соответствии с «Правилами проведения соревнований».</w:t>
      </w:r>
    </w:p>
    <w:p w:rsidR="00DD5514" w:rsidRDefault="000E46DC" w:rsidP="00DD5514">
      <w:pPr>
        <w:spacing w:line="22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Игры проводятся пластиковым воланом</w:t>
      </w:r>
      <w:r w:rsidR="009A577D">
        <w:rPr>
          <w:sz w:val="24"/>
          <w:szCs w:val="24"/>
        </w:rPr>
        <w:t xml:space="preserve"> «</w:t>
      </w:r>
      <w:r w:rsidR="009A577D">
        <w:rPr>
          <w:sz w:val="24"/>
          <w:szCs w:val="24"/>
          <w:lang w:val="en-US"/>
        </w:rPr>
        <w:t>MAV</w:t>
      </w:r>
      <w:r w:rsidR="005F7E11">
        <w:rPr>
          <w:sz w:val="24"/>
          <w:szCs w:val="24"/>
          <w:lang w:val="en-US"/>
        </w:rPr>
        <w:t>IS</w:t>
      </w:r>
      <w:r w:rsidR="002B32EE">
        <w:rPr>
          <w:sz w:val="24"/>
          <w:szCs w:val="24"/>
        </w:rPr>
        <w:t xml:space="preserve"> </w:t>
      </w:r>
      <w:r w:rsidR="005F7E11">
        <w:rPr>
          <w:sz w:val="24"/>
          <w:szCs w:val="24"/>
        </w:rPr>
        <w:t>350»</w:t>
      </w:r>
      <w:r>
        <w:rPr>
          <w:sz w:val="24"/>
          <w:szCs w:val="24"/>
        </w:rPr>
        <w:t>,</w:t>
      </w:r>
      <w:r w:rsidR="002D1B48">
        <w:rPr>
          <w:sz w:val="24"/>
          <w:szCs w:val="24"/>
        </w:rPr>
        <w:t>.</w:t>
      </w:r>
      <w:r w:rsidR="00DD5514">
        <w:rPr>
          <w:sz w:val="24"/>
          <w:szCs w:val="24"/>
        </w:rPr>
        <w:t xml:space="preserve"> </w:t>
      </w:r>
      <w:r w:rsidR="00DD5514" w:rsidRPr="00EC148C">
        <w:rPr>
          <w:sz w:val="24"/>
          <w:szCs w:val="24"/>
        </w:rPr>
        <w:t>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F53778" w:rsidRDefault="001E4F21" w:rsidP="00204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Командная встреча проводится в указанных трех разрядах. Порядок </w:t>
      </w:r>
      <w:r w:rsidR="00903D25">
        <w:rPr>
          <w:sz w:val="24"/>
          <w:szCs w:val="24"/>
        </w:rPr>
        <w:t xml:space="preserve">игр: </w:t>
      </w:r>
      <w:r>
        <w:rPr>
          <w:sz w:val="24"/>
          <w:szCs w:val="24"/>
        </w:rPr>
        <w:t>одиночный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ряд – мужчины, одиночный разряд – женщины, парный смешанный разряд.</w:t>
      </w:r>
      <w:r w:rsidR="00903D25">
        <w:rPr>
          <w:sz w:val="24"/>
          <w:szCs w:val="24"/>
        </w:rPr>
        <w:t xml:space="preserve"> Команда имеет пр</w:t>
      </w:r>
      <w:r w:rsidR="00903D25">
        <w:rPr>
          <w:sz w:val="24"/>
          <w:szCs w:val="24"/>
        </w:rPr>
        <w:t>а</w:t>
      </w:r>
      <w:r w:rsidR="00903D25">
        <w:rPr>
          <w:sz w:val="24"/>
          <w:szCs w:val="24"/>
        </w:rPr>
        <w:t xml:space="preserve">во изменять состав </w:t>
      </w:r>
      <w:r w:rsidR="00B32F58">
        <w:rPr>
          <w:sz w:val="24"/>
          <w:szCs w:val="24"/>
        </w:rPr>
        <w:t>в разрядах</w:t>
      </w:r>
      <w:r w:rsidR="00903D25">
        <w:rPr>
          <w:sz w:val="24"/>
          <w:szCs w:val="24"/>
        </w:rPr>
        <w:t xml:space="preserve"> перед каждым матчем путем подачи </w:t>
      </w:r>
      <w:r w:rsidR="00117D3C">
        <w:rPr>
          <w:sz w:val="24"/>
          <w:szCs w:val="24"/>
        </w:rPr>
        <w:t>перед н</w:t>
      </w:r>
      <w:r w:rsidR="00117D3C">
        <w:rPr>
          <w:sz w:val="24"/>
          <w:szCs w:val="24"/>
        </w:rPr>
        <w:t>а</w:t>
      </w:r>
      <w:r w:rsidR="00117D3C">
        <w:rPr>
          <w:sz w:val="24"/>
          <w:szCs w:val="24"/>
        </w:rPr>
        <w:t xml:space="preserve">чалом </w:t>
      </w:r>
      <w:r w:rsidR="00993321">
        <w:rPr>
          <w:sz w:val="24"/>
          <w:szCs w:val="24"/>
        </w:rPr>
        <w:t>командной встречи</w:t>
      </w:r>
      <w:r w:rsidR="00117D3C">
        <w:rPr>
          <w:sz w:val="24"/>
          <w:szCs w:val="24"/>
        </w:rPr>
        <w:t xml:space="preserve"> технической заявки</w:t>
      </w:r>
      <w:r w:rsidR="00993321">
        <w:rPr>
          <w:sz w:val="24"/>
          <w:szCs w:val="24"/>
        </w:rPr>
        <w:t xml:space="preserve"> с указанием разрядов и игроков в них.</w:t>
      </w:r>
      <w:r>
        <w:rPr>
          <w:sz w:val="24"/>
          <w:szCs w:val="24"/>
        </w:rPr>
        <w:t xml:space="preserve"> </w:t>
      </w:r>
      <w:r w:rsidR="00C23905">
        <w:rPr>
          <w:sz w:val="24"/>
          <w:szCs w:val="24"/>
        </w:rPr>
        <w:t>Победителем во встрече м</w:t>
      </w:r>
      <w:r w:rsidR="00C23905">
        <w:rPr>
          <w:sz w:val="24"/>
          <w:szCs w:val="24"/>
        </w:rPr>
        <w:t>е</w:t>
      </w:r>
      <w:r w:rsidR="00C23905">
        <w:rPr>
          <w:sz w:val="24"/>
          <w:szCs w:val="24"/>
        </w:rPr>
        <w:t xml:space="preserve">жду двумя командами считается команда, одержавшая две победы и более. </w:t>
      </w:r>
    </w:p>
    <w:p w:rsidR="001E4F21" w:rsidRDefault="001E4F21" w:rsidP="00204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неявки участника команды на игру, данному участнику засчитывается технич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ское поражение со счетом «0:21, 0:21».</w:t>
      </w:r>
    </w:p>
    <w:p w:rsidR="001E4F21" w:rsidRDefault="001E4F21" w:rsidP="00204CBB">
      <w:pPr>
        <w:ind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Места команд определяются по числу очков. За победу </w:t>
      </w:r>
      <w:r w:rsidRPr="00BB67E4">
        <w:rPr>
          <w:sz w:val="24"/>
          <w:szCs w:val="24"/>
        </w:rPr>
        <w:t>во встречи</w:t>
      </w:r>
      <w:r w:rsidRPr="00EC148C">
        <w:rPr>
          <w:sz w:val="24"/>
          <w:szCs w:val="24"/>
        </w:rPr>
        <w:t xml:space="preserve"> команда получает 2 очка, за поражение 1 очко, за неявку – 0 очков. В общекомандном зачете победителем считается команда, набравшая наибольшее количество очков.</w:t>
      </w:r>
    </w:p>
    <w:p w:rsidR="00D43BCA" w:rsidRDefault="00D43BCA" w:rsidP="00204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две команды имеют одинаковое количество выигранных командных встреч, более высокое место занимает команда, выигравшая встречу между ними.</w:t>
      </w:r>
      <w:r w:rsidR="001E4F21">
        <w:rPr>
          <w:sz w:val="24"/>
          <w:szCs w:val="24"/>
        </w:rPr>
        <w:t xml:space="preserve"> </w:t>
      </w:r>
      <w:r w:rsidR="008132B8">
        <w:rPr>
          <w:sz w:val="24"/>
          <w:szCs w:val="24"/>
        </w:rPr>
        <w:t>Если три или более кома</w:t>
      </w:r>
      <w:r w:rsidR="008132B8">
        <w:rPr>
          <w:sz w:val="24"/>
          <w:szCs w:val="24"/>
        </w:rPr>
        <w:t>н</w:t>
      </w:r>
      <w:r w:rsidR="008132B8">
        <w:rPr>
          <w:sz w:val="24"/>
          <w:szCs w:val="24"/>
        </w:rPr>
        <w:t>ды выиграли одинаковое количество командных встреч, более высокое место занимает та к</w:t>
      </w:r>
      <w:r w:rsidR="008132B8">
        <w:rPr>
          <w:sz w:val="24"/>
          <w:szCs w:val="24"/>
        </w:rPr>
        <w:t>о</w:t>
      </w:r>
      <w:r w:rsidR="008132B8">
        <w:rPr>
          <w:sz w:val="24"/>
          <w:szCs w:val="24"/>
        </w:rPr>
        <w:t xml:space="preserve">манда, у которой больше разница между выигранными и проигранными встречами. </w:t>
      </w:r>
      <w:r w:rsidR="00900F0A">
        <w:rPr>
          <w:sz w:val="24"/>
          <w:szCs w:val="24"/>
        </w:rPr>
        <w:t>При раве</w:t>
      </w:r>
      <w:r w:rsidR="00900F0A">
        <w:rPr>
          <w:sz w:val="24"/>
          <w:szCs w:val="24"/>
        </w:rPr>
        <w:t>н</w:t>
      </w:r>
      <w:r w:rsidR="00900F0A">
        <w:rPr>
          <w:sz w:val="24"/>
          <w:szCs w:val="24"/>
        </w:rPr>
        <w:t>стве этих показателей, учитывается разница между выигранн</w:t>
      </w:r>
      <w:r w:rsidR="00900F0A">
        <w:rPr>
          <w:sz w:val="24"/>
          <w:szCs w:val="24"/>
        </w:rPr>
        <w:t>ы</w:t>
      </w:r>
      <w:r w:rsidR="00900F0A">
        <w:rPr>
          <w:sz w:val="24"/>
          <w:szCs w:val="24"/>
        </w:rPr>
        <w:t>ми и проигранными геймами, а и при их равенстве - между выигранными и проигранными о</w:t>
      </w:r>
      <w:r w:rsidR="00900F0A">
        <w:rPr>
          <w:sz w:val="24"/>
          <w:szCs w:val="24"/>
        </w:rPr>
        <w:t>ч</w:t>
      </w:r>
      <w:r w:rsidR="00900F0A">
        <w:rPr>
          <w:sz w:val="24"/>
          <w:szCs w:val="24"/>
        </w:rPr>
        <w:t xml:space="preserve">ками. У кого разница больше, у того выше место. </w:t>
      </w:r>
    </w:p>
    <w:p w:rsidR="00B16603" w:rsidRDefault="00B16603" w:rsidP="00940A9A">
      <w:pPr>
        <w:spacing w:line="226" w:lineRule="auto"/>
        <w:ind w:firstLine="720"/>
        <w:jc w:val="both"/>
        <w:rPr>
          <w:b/>
          <w:sz w:val="24"/>
          <w:szCs w:val="24"/>
        </w:rPr>
      </w:pPr>
    </w:p>
    <w:p w:rsidR="00820C25" w:rsidRPr="00EC148C" w:rsidRDefault="00204CBB" w:rsidP="00940A9A">
      <w:pPr>
        <w:spacing w:line="22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517E9" w:rsidRPr="00EC148C">
        <w:rPr>
          <w:b/>
          <w:sz w:val="24"/>
          <w:szCs w:val="24"/>
        </w:rPr>
        <w:t>. Финансирование:</w:t>
      </w:r>
      <w:r w:rsidR="00F517E9" w:rsidRPr="00EC148C">
        <w:rPr>
          <w:sz w:val="24"/>
          <w:szCs w:val="24"/>
        </w:rPr>
        <w:t xml:space="preserve"> </w:t>
      </w:r>
    </w:p>
    <w:p w:rsidR="00584F33" w:rsidRPr="00584F33" w:rsidRDefault="00584F33" w:rsidP="00584F33">
      <w:pPr>
        <w:pStyle w:val="23"/>
        <w:spacing w:line="226" w:lineRule="auto"/>
        <w:ind w:firstLine="720"/>
        <w:rPr>
          <w:sz w:val="24"/>
          <w:szCs w:val="24"/>
        </w:rPr>
      </w:pPr>
      <w:r w:rsidRPr="00584F33">
        <w:rPr>
          <w:sz w:val="24"/>
          <w:szCs w:val="24"/>
        </w:rPr>
        <w:t xml:space="preserve">Расходы, связанные с организацией и проведением соревнований за счет ФГБОУ ВО «КемГУ» и Федерации бадминтона города Кемерово. </w:t>
      </w:r>
    </w:p>
    <w:p w:rsidR="00584F33" w:rsidRPr="00584F33" w:rsidRDefault="00584F33" w:rsidP="00584F33">
      <w:pPr>
        <w:pStyle w:val="23"/>
        <w:spacing w:line="226" w:lineRule="auto"/>
        <w:ind w:firstLine="720"/>
        <w:rPr>
          <w:sz w:val="24"/>
          <w:szCs w:val="24"/>
        </w:rPr>
      </w:pPr>
      <w:r w:rsidRPr="00584F33">
        <w:rPr>
          <w:sz w:val="24"/>
          <w:szCs w:val="24"/>
        </w:rPr>
        <w:t>Расходы, связанные с награждением победителей несет Администраци</w:t>
      </w:r>
      <w:r w:rsidR="00600BFD">
        <w:rPr>
          <w:sz w:val="24"/>
          <w:szCs w:val="24"/>
        </w:rPr>
        <w:t>я</w:t>
      </w:r>
      <w:r w:rsidRPr="00584F33">
        <w:rPr>
          <w:sz w:val="24"/>
          <w:szCs w:val="24"/>
        </w:rPr>
        <w:t xml:space="preserve"> </w:t>
      </w:r>
      <w:proofErr w:type="gramStart"/>
      <w:r w:rsidRPr="00584F33">
        <w:rPr>
          <w:sz w:val="24"/>
          <w:szCs w:val="24"/>
        </w:rPr>
        <w:t>г</w:t>
      </w:r>
      <w:proofErr w:type="gramEnd"/>
      <w:r w:rsidRPr="00584F33">
        <w:rPr>
          <w:sz w:val="24"/>
          <w:szCs w:val="24"/>
        </w:rPr>
        <w:t>. Кемерово.</w:t>
      </w:r>
    </w:p>
    <w:p w:rsidR="00584F33" w:rsidRPr="00584F33" w:rsidRDefault="00584F33" w:rsidP="00584F33">
      <w:pPr>
        <w:pStyle w:val="23"/>
        <w:spacing w:line="226" w:lineRule="auto"/>
        <w:ind w:firstLine="720"/>
        <w:rPr>
          <w:sz w:val="24"/>
          <w:szCs w:val="24"/>
        </w:rPr>
      </w:pPr>
      <w:r w:rsidRPr="00584F33">
        <w:rPr>
          <w:sz w:val="24"/>
          <w:szCs w:val="24"/>
        </w:rPr>
        <w:t>Все расходы по проезду, питанию и размещению несут командирующие организации.</w:t>
      </w:r>
    </w:p>
    <w:p w:rsidR="00204CBB" w:rsidRDefault="00204CBB" w:rsidP="00204CBB">
      <w:pPr>
        <w:pStyle w:val="23"/>
        <w:spacing w:line="226" w:lineRule="auto"/>
        <w:ind w:firstLine="720"/>
        <w:rPr>
          <w:b/>
          <w:sz w:val="24"/>
          <w:szCs w:val="24"/>
        </w:rPr>
      </w:pPr>
    </w:p>
    <w:p w:rsidR="00204CBB" w:rsidRPr="00EC148C" w:rsidRDefault="00204CBB" w:rsidP="00204CBB">
      <w:pPr>
        <w:pStyle w:val="23"/>
        <w:spacing w:line="226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EC148C">
        <w:rPr>
          <w:b/>
          <w:sz w:val="24"/>
          <w:szCs w:val="24"/>
        </w:rPr>
        <w:t>. Награждение:</w:t>
      </w:r>
      <w:r w:rsidRPr="00EC148C">
        <w:rPr>
          <w:sz w:val="24"/>
          <w:szCs w:val="24"/>
        </w:rPr>
        <w:t xml:space="preserve"> </w:t>
      </w:r>
    </w:p>
    <w:p w:rsidR="00204CBB" w:rsidRPr="00204CBB" w:rsidRDefault="00204CBB" w:rsidP="00204CBB">
      <w:pPr>
        <w:pStyle w:val="23"/>
        <w:spacing w:line="226" w:lineRule="auto"/>
        <w:ind w:firstLine="720"/>
        <w:rPr>
          <w:sz w:val="24"/>
          <w:szCs w:val="24"/>
        </w:rPr>
      </w:pPr>
      <w:r w:rsidRPr="00204CBB">
        <w:rPr>
          <w:sz w:val="24"/>
          <w:szCs w:val="24"/>
        </w:rPr>
        <w:t>Участники</w:t>
      </w:r>
      <w:r w:rsidR="002A0AE3">
        <w:rPr>
          <w:sz w:val="24"/>
          <w:szCs w:val="24"/>
        </w:rPr>
        <w:t xml:space="preserve"> команд</w:t>
      </w:r>
      <w:r w:rsidRPr="00204CBB">
        <w:rPr>
          <w:sz w:val="24"/>
          <w:szCs w:val="24"/>
        </w:rPr>
        <w:t>, занявши</w:t>
      </w:r>
      <w:r w:rsidR="002A0AE3">
        <w:rPr>
          <w:sz w:val="24"/>
          <w:szCs w:val="24"/>
        </w:rPr>
        <w:t>х</w:t>
      </w:r>
      <w:r w:rsidRPr="00204CBB">
        <w:rPr>
          <w:sz w:val="24"/>
          <w:szCs w:val="24"/>
        </w:rPr>
        <w:t xml:space="preserve"> 1-3 места, награждаются медалями и </w:t>
      </w:r>
      <w:r w:rsidR="002A0AE3">
        <w:rPr>
          <w:sz w:val="24"/>
          <w:szCs w:val="24"/>
        </w:rPr>
        <w:t>грамотами</w:t>
      </w:r>
      <w:r w:rsidRPr="00204CBB">
        <w:rPr>
          <w:sz w:val="24"/>
          <w:szCs w:val="24"/>
        </w:rPr>
        <w:t xml:space="preserve"> </w:t>
      </w:r>
      <w:r w:rsidR="00DE60FA">
        <w:rPr>
          <w:sz w:val="24"/>
          <w:szCs w:val="24"/>
        </w:rPr>
        <w:t>Админ</w:t>
      </w:r>
      <w:r w:rsidR="00DE60FA">
        <w:rPr>
          <w:sz w:val="24"/>
          <w:szCs w:val="24"/>
        </w:rPr>
        <w:t>и</w:t>
      </w:r>
      <w:r w:rsidR="00DE60FA">
        <w:rPr>
          <w:sz w:val="24"/>
          <w:szCs w:val="24"/>
        </w:rPr>
        <w:t>страции</w:t>
      </w:r>
      <w:r w:rsidRPr="00204CBB">
        <w:rPr>
          <w:sz w:val="24"/>
          <w:szCs w:val="24"/>
        </w:rPr>
        <w:t xml:space="preserve"> города Кемерово.</w:t>
      </w:r>
      <w:r w:rsidR="002A0AE3">
        <w:rPr>
          <w:sz w:val="24"/>
          <w:szCs w:val="24"/>
        </w:rPr>
        <w:t xml:space="preserve"> </w:t>
      </w:r>
    </w:p>
    <w:p w:rsidR="00204CBB" w:rsidRPr="00EC148C" w:rsidRDefault="00204CBB" w:rsidP="00204CBB">
      <w:pPr>
        <w:pStyle w:val="23"/>
        <w:spacing w:line="226" w:lineRule="auto"/>
        <w:ind w:firstLine="720"/>
        <w:rPr>
          <w:sz w:val="24"/>
          <w:szCs w:val="24"/>
        </w:rPr>
      </w:pPr>
      <w:r w:rsidRPr="00EC148C">
        <w:rPr>
          <w:sz w:val="24"/>
          <w:szCs w:val="24"/>
        </w:rPr>
        <w:t>Команд</w:t>
      </w:r>
      <w:r w:rsidR="00F80B76">
        <w:rPr>
          <w:sz w:val="24"/>
          <w:szCs w:val="24"/>
        </w:rPr>
        <w:t xml:space="preserve">а-победитель награждается Кубком и грамотой Администрации </w:t>
      </w:r>
      <w:proofErr w:type="gramStart"/>
      <w:r w:rsidR="00F80B76">
        <w:rPr>
          <w:sz w:val="24"/>
          <w:szCs w:val="24"/>
        </w:rPr>
        <w:t>г</w:t>
      </w:r>
      <w:proofErr w:type="gramEnd"/>
      <w:r w:rsidR="00F80B76">
        <w:rPr>
          <w:sz w:val="24"/>
          <w:szCs w:val="24"/>
        </w:rPr>
        <w:t>. Кемерово</w:t>
      </w:r>
      <w:r w:rsidR="002A0AE3">
        <w:rPr>
          <w:sz w:val="24"/>
          <w:szCs w:val="24"/>
        </w:rPr>
        <w:t xml:space="preserve">, </w:t>
      </w:r>
      <w:r w:rsidR="00F80B76">
        <w:rPr>
          <w:sz w:val="24"/>
          <w:szCs w:val="24"/>
        </w:rPr>
        <w:t>к</w:t>
      </w:r>
      <w:r w:rsidR="00F80B76">
        <w:rPr>
          <w:sz w:val="24"/>
          <w:szCs w:val="24"/>
        </w:rPr>
        <w:t>о</w:t>
      </w:r>
      <w:r w:rsidR="00F80B76">
        <w:rPr>
          <w:sz w:val="24"/>
          <w:szCs w:val="24"/>
        </w:rPr>
        <w:t xml:space="preserve">манды, </w:t>
      </w:r>
      <w:r w:rsidR="002A0AE3">
        <w:rPr>
          <w:sz w:val="24"/>
          <w:szCs w:val="24"/>
        </w:rPr>
        <w:t xml:space="preserve">занявшие </w:t>
      </w:r>
      <w:r w:rsidR="00F80B76">
        <w:rPr>
          <w:sz w:val="24"/>
          <w:szCs w:val="24"/>
        </w:rPr>
        <w:t>2</w:t>
      </w:r>
      <w:r w:rsidR="002A0AE3">
        <w:rPr>
          <w:sz w:val="24"/>
          <w:szCs w:val="24"/>
        </w:rPr>
        <w:t xml:space="preserve">-3 места, </w:t>
      </w:r>
      <w:r w:rsidRPr="00EC148C">
        <w:rPr>
          <w:sz w:val="24"/>
          <w:szCs w:val="24"/>
        </w:rPr>
        <w:t xml:space="preserve">награждаются </w:t>
      </w:r>
      <w:r w:rsidR="00F80B76">
        <w:rPr>
          <w:sz w:val="24"/>
          <w:szCs w:val="24"/>
        </w:rPr>
        <w:t>грамотами</w:t>
      </w:r>
      <w:r w:rsidRPr="00EC148C">
        <w:rPr>
          <w:sz w:val="24"/>
          <w:szCs w:val="24"/>
        </w:rPr>
        <w:t xml:space="preserve"> </w:t>
      </w:r>
      <w:r w:rsidR="00F80B76">
        <w:rPr>
          <w:sz w:val="24"/>
          <w:szCs w:val="24"/>
        </w:rPr>
        <w:t xml:space="preserve">Администрации </w:t>
      </w:r>
      <w:r w:rsidRPr="00EC148C">
        <w:rPr>
          <w:sz w:val="24"/>
          <w:szCs w:val="24"/>
        </w:rPr>
        <w:t>г. Кемерово.</w:t>
      </w:r>
    </w:p>
    <w:p w:rsidR="00DE649C" w:rsidRDefault="00DE649C">
      <w:pPr>
        <w:rPr>
          <w:b/>
          <w:sz w:val="24"/>
          <w:szCs w:val="24"/>
        </w:rPr>
      </w:pPr>
    </w:p>
    <w:p w:rsidR="00820C25" w:rsidRPr="00AA1DF3" w:rsidRDefault="00F517E9" w:rsidP="00940A9A">
      <w:pPr>
        <w:spacing w:line="226" w:lineRule="auto"/>
        <w:ind w:firstLine="708"/>
        <w:jc w:val="both"/>
        <w:rPr>
          <w:b/>
          <w:sz w:val="24"/>
          <w:szCs w:val="24"/>
        </w:rPr>
      </w:pPr>
      <w:r w:rsidRPr="00AA1DF3">
        <w:rPr>
          <w:b/>
          <w:sz w:val="24"/>
          <w:szCs w:val="24"/>
        </w:rPr>
        <w:t>8. Обеспечение безопасности участников:</w:t>
      </w:r>
    </w:p>
    <w:p w:rsidR="00AA1DF3" w:rsidRPr="00AA1DF3" w:rsidRDefault="00AA1DF3" w:rsidP="00AA1DF3">
      <w:pPr>
        <w:pStyle w:val="23"/>
        <w:spacing w:line="230" w:lineRule="auto"/>
        <w:ind w:firstLine="720"/>
        <w:rPr>
          <w:sz w:val="24"/>
          <w:szCs w:val="24"/>
        </w:rPr>
      </w:pPr>
      <w:r w:rsidRPr="00AA1DF3">
        <w:rPr>
          <w:sz w:val="24"/>
          <w:szCs w:val="24"/>
        </w:rPr>
        <w:t>В целях обеспечения безопасности зрителей и участников, турнир проводится в спо</w:t>
      </w:r>
      <w:r w:rsidRPr="00AA1DF3">
        <w:rPr>
          <w:sz w:val="24"/>
          <w:szCs w:val="24"/>
        </w:rPr>
        <w:t>р</w:t>
      </w:r>
      <w:r w:rsidRPr="00AA1DF3">
        <w:rPr>
          <w:sz w:val="24"/>
          <w:szCs w:val="24"/>
        </w:rPr>
        <w:t>тивном зале ФГБОУ ВО «КемГУ», принятом в эксплуатацию комиссией при наличии акта те</w:t>
      </w:r>
      <w:r w:rsidRPr="00AA1DF3">
        <w:rPr>
          <w:sz w:val="24"/>
          <w:szCs w:val="24"/>
        </w:rPr>
        <w:t>х</w:t>
      </w:r>
      <w:r w:rsidRPr="00AA1DF3">
        <w:rPr>
          <w:sz w:val="24"/>
          <w:szCs w:val="24"/>
        </w:rPr>
        <w:t>нического обследования готовности спортивного сооружения к проведению мероприятия в с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 xml:space="preserve">ответствии </w:t>
      </w:r>
      <w:proofErr w:type="gramStart"/>
      <w:r w:rsidRPr="00AA1DF3">
        <w:rPr>
          <w:sz w:val="24"/>
          <w:szCs w:val="24"/>
        </w:rPr>
        <w:t>с</w:t>
      </w:r>
      <w:proofErr w:type="gramEnd"/>
      <w:r w:rsidRPr="00AA1DF3">
        <w:rPr>
          <w:sz w:val="24"/>
          <w:szCs w:val="24"/>
        </w:rPr>
        <w:t>:</w:t>
      </w:r>
    </w:p>
    <w:p w:rsidR="00AA1DF3" w:rsidRPr="00AA1DF3" w:rsidRDefault="00AA1DF3" w:rsidP="00AA1DF3">
      <w:pPr>
        <w:ind w:firstLine="708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«Правилами обеспечения безопасности при проведении официальных спортивных с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>ревнований», утвержденными Постановлением Правительства Российской Федерации от 18.04.2014 № 353;</w:t>
      </w:r>
    </w:p>
    <w:p w:rsidR="00AA1DF3" w:rsidRPr="00AA1DF3" w:rsidRDefault="00AA1DF3" w:rsidP="00AA1DF3">
      <w:pPr>
        <w:ind w:firstLine="708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«Рекомендациями по обеспечению безопасности и профилактики травматизма при з</w:t>
      </w:r>
      <w:r w:rsidRPr="00AA1DF3">
        <w:rPr>
          <w:sz w:val="24"/>
          <w:szCs w:val="24"/>
        </w:rPr>
        <w:t>а</w:t>
      </w:r>
      <w:r w:rsidRPr="00AA1DF3">
        <w:rPr>
          <w:sz w:val="24"/>
          <w:szCs w:val="24"/>
        </w:rPr>
        <w:t>нятиях физической культурой и спортом» (№ 44 от 01.04.1993г.);</w:t>
      </w:r>
    </w:p>
    <w:p w:rsidR="00AA1DF3" w:rsidRPr="00AA1DF3" w:rsidRDefault="00AA1DF3" w:rsidP="00AA1DF3">
      <w:pPr>
        <w:ind w:firstLine="708"/>
        <w:jc w:val="both"/>
        <w:rPr>
          <w:sz w:val="24"/>
          <w:szCs w:val="24"/>
        </w:rPr>
      </w:pPr>
      <w:proofErr w:type="gramStart"/>
      <w:r w:rsidRPr="00AA1DF3">
        <w:rPr>
          <w:sz w:val="24"/>
          <w:szCs w:val="24"/>
        </w:rPr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AA1DF3">
        <w:rPr>
          <w:sz w:val="24"/>
          <w:szCs w:val="24"/>
        </w:rPr>
        <w:t>ь</w:t>
      </w:r>
      <w:r w:rsidRPr="00AA1DF3">
        <w:rPr>
          <w:sz w:val="24"/>
          <w:szCs w:val="24"/>
        </w:rPr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AA1DF3">
        <w:rPr>
          <w:sz w:val="24"/>
          <w:szCs w:val="24"/>
        </w:rPr>
        <w:t>м</w:t>
      </w:r>
      <w:r w:rsidRPr="00AA1DF3">
        <w:rPr>
          <w:sz w:val="24"/>
          <w:szCs w:val="24"/>
        </w:rPr>
        <w:t>плекса «Готов</w:t>
      </w:r>
      <w:proofErr w:type="gramEnd"/>
      <w:r w:rsidRPr="00AA1DF3">
        <w:rPr>
          <w:sz w:val="24"/>
          <w:szCs w:val="24"/>
        </w:rPr>
        <w:t xml:space="preserve"> к труду и обороне» применительно к виду спорта».</w:t>
      </w:r>
    </w:p>
    <w:p w:rsidR="00AA1DF3" w:rsidRPr="00AA1DF3" w:rsidRDefault="00AA1DF3" w:rsidP="00AA1DF3">
      <w:pPr>
        <w:spacing w:line="230" w:lineRule="auto"/>
        <w:ind w:firstLine="708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ФГБОУ ВО «КемГУ» и ОО «Федерация бадминтона города Кемерово» несут ответс</w:t>
      </w:r>
      <w:r w:rsidRPr="00AA1DF3">
        <w:rPr>
          <w:sz w:val="24"/>
          <w:szCs w:val="24"/>
        </w:rPr>
        <w:t>т</w:t>
      </w:r>
      <w:r w:rsidRPr="00AA1DF3">
        <w:rPr>
          <w:sz w:val="24"/>
          <w:szCs w:val="24"/>
        </w:rPr>
        <w:t>венность за обеспечение безопасности, за организацию работ по подготовке и проведению с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 xml:space="preserve">ревнования, в том числе </w:t>
      </w:r>
      <w:proofErr w:type="gramStart"/>
      <w:r w:rsidRPr="00AA1DF3">
        <w:rPr>
          <w:sz w:val="24"/>
          <w:szCs w:val="24"/>
        </w:rPr>
        <w:t>за</w:t>
      </w:r>
      <w:proofErr w:type="gramEnd"/>
      <w:r w:rsidRPr="00AA1DF3">
        <w:rPr>
          <w:sz w:val="24"/>
          <w:szCs w:val="24"/>
        </w:rPr>
        <w:t>:</w:t>
      </w:r>
    </w:p>
    <w:p w:rsidR="00AA1DF3" w:rsidRPr="00AA1DF3" w:rsidRDefault="00AA1DF3" w:rsidP="00AA1DF3">
      <w:pPr>
        <w:pStyle w:val="ae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за соответствие нормам техники безопасности оборудования, инвентаря, мест провед</w:t>
      </w:r>
      <w:r w:rsidRPr="00AA1DF3">
        <w:rPr>
          <w:sz w:val="24"/>
          <w:szCs w:val="24"/>
        </w:rPr>
        <w:t>е</w:t>
      </w:r>
      <w:r w:rsidRPr="00AA1DF3">
        <w:rPr>
          <w:sz w:val="24"/>
          <w:szCs w:val="24"/>
        </w:rPr>
        <w:t>ния тренировок и соревнований;</w:t>
      </w:r>
    </w:p>
    <w:p w:rsidR="00AA1DF3" w:rsidRPr="00AA1DF3" w:rsidRDefault="00AA1DF3" w:rsidP="00AA1DF3">
      <w:pPr>
        <w:pStyle w:val="ae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монтаж, использование и демонтаж специализированного оборудования, используем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>го при проведении тренировок и соревнований;</w:t>
      </w:r>
    </w:p>
    <w:p w:rsidR="00AA1DF3" w:rsidRPr="00AA1DF3" w:rsidRDefault="00AA1DF3" w:rsidP="00AA1DF3">
      <w:pPr>
        <w:pStyle w:val="ae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lastRenderedPageBreak/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AA1DF3" w:rsidRPr="00AA1DF3" w:rsidRDefault="00AA1DF3" w:rsidP="00AA1DF3">
      <w:pPr>
        <w:pStyle w:val="ae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обеспечению мер по профилактике спортивного травматизма и безопасности подгото</w:t>
      </w:r>
      <w:r w:rsidRPr="00AA1DF3">
        <w:rPr>
          <w:sz w:val="24"/>
          <w:szCs w:val="24"/>
        </w:rPr>
        <w:t>в</w:t>
      </w:r>
      <w:r w:rsidRPr="00AA1DF3">
        <w:rPr>
          <w:sz w:val="24"/>
          <w:szCs w:val="24"/>
        </w:rPr>
        <w:t>ки и проведения соревнования в целом;</w:t>
      </w:r>
    </w:p>
    <w:p w:rsidR="00AA1DF3" w:rsidRPr="00AA1DF3" w:rsidRDefault="00AA1DF3" w:rsidP="00AA1DF3">
      <w:pPr>
        <w:pStyle w:val="ae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AA1DF3" w:rsidRPr="00AA1DF3" w:rsidRDefault="00AA1DF3" w:rsidP="00AA1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A1DF3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AA1DF3">
        <w:rPr>
          <w:rFonts w:eastAsia="Calibri"/>
          <w:lang w:eastAsia="en-US"/>
        </w:rPr>
        <w:t>по</w:t>
      </w:r>
      <w:proofErr w:type="gramEnd"/>
      <w:r w:rsidRPr="00AA1DF3">
        <w:rPr>
          <w:rFonts w:eastAsia="Calibri"/>
          <w:lang w:eastAsia="en-US"/>
        </w:rPr>
        <w:t xml:space="preserve"> </w:t>
      </w:r>
      <w:proofErr w:type="gramStart"/>
      <w:r w:rsidRPr="00AA1DF3">
        <w:rPr>
          <w:rFonts w:eastAsia="Calibri"/>
          <w:lang w:eastAsia="en-US"/>
        </w:rPr>
        <w:t>тел</w:t>
      </w:r>
      <w:proofErr w:type="gramEnd"/>
      <w:r w:rsidRPr="00AA1DF3">
        <w:rPr>
          <w:rFonts w:eastAsia="Calibri"/>
          <w:lang w:eastAsia="en-US"/>
        </w:rPr>
        <w:t xml:space="preserve">./факс 36-30-32 </w:t>
      </w:r>
      <w:proofErr w:type="spellStart"/>
      <w:r w:rsidRPr="00AA1DF3">
        <w:rPr>
          <w:rFonts w:eastAsia="Calibri"/>
          <w:lang w:eastAsia="en-US"/>
        </w:rPr>
        <w:t>E-mail</w:t>
      </w:r>
      <w:proofErr w:type="spellEnd"/>
      <w:r w:rsidRPr="00AA1DF3">
        <w:rPr>
          <w:rFonts w:eastAsia="Calibri"/>
          <w:lang w:eastAsia="en-US"/>
        </w:rPr>
        <w:t xml:space="preserve">: </w:t>
      </w:r>
      <w:hyperlink r:id="rId7" w:history="1">
        <w:r w:rsidRPr="00AA1DF3">
          <w:rPr>
            <w:rFonts w:eastAsia="Calibri"/>
            <w:lang w:eastAsia="en-US"/>
          </w:rPr>
          <w:t>Kemerovo@42.rospotrebnadzor.ru</w:t>
        </w:r>
      </w:hyperlink>
      <w:r w:rsidRPr="00AA1DF3">
        <w:rPr>
          <w:rFonts w:eastAsia="Calibri"/>
          <w:lang w:eastAsia="en-US"/>
        </w:rPr>
        <w:t xml:space="preserve">; </w:t>
      </w:r>
    </w:p>
    <w:p w:rsidR="00AA1DF3" w:rsidRPr="00AA1DF3" w:rsidRDefault="00AA1DF3" w:rsidP="00AA1DF3">
      <w:pPr>
        <w:pStyle w:val="ae"/>
        <w:spacing w:line="23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A1DF3">
        <w:rPr>
          <w:sz w:val="24"/>
          <w:szCs w:val="24"/>
        </w:rPr>
        <w:t>- организацию медицинского обслуживания в период проведения соревнования обесп</w:t>
      </w:r>
      <w:r w:rsidRPr="00AA1DF3">
        <w:rPr>
          <w:sz w:val="24"/>
          <w:szCs w:val="24"/>
        </w:rPr>
        <w:t>е</w:t>
      </w:r>
      <w:r w:rsidRPr="00AA1DF3">
        <w:rPr>
          <w:sz w:val="24"/>
          <w:szCs w:val="24"/>
        </w:rPr>
        <w:t xml:space="preserve">чивается врачом ОО «Федерация бадминтона города Кемерово». </w:t>
      </w:r>
      <w:r w:rsidRPr="00AA1DF3">
        <w:rPr>
          <w:rFonts w:eastAsia="Calibri"/>
          <w:sz w:val="24"/>
          <w:szCs w:val="24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AA1DF3">
        <w:rPr>
          <w:sz w:val="24"/>
          <w:szCs w:val="24"/>
        </w:rPr>
        <w:t xml:space="preserve">ФГБОУ ВО «КемГУ» и ОО «Федерация бадминтона города Кемерово» </w:t>
      </w:r>
      <w:r w:rsidRPr="00AA1DF3">
        <w:rPr>
          <w:rFonts w:eastAsia="Calibri"/>
          <w:sz w:val="24"/>
          <w:szCs w:val="24"/>
          <w:lang w:eastAsia="en-US"/>
        </w:rPr>
        <w:t>руководствуются санитарными пр</w:t>
      </w:r>
      <w:r w:rsidRPr="00AA1DF3">
        <w:rPr>
          <w:rFonts w:eastAsia="Calibri"/>
          <w:sz w:val="24"/>
          <w:szCs w:val="24"/>
          <w:lang w:eastAsia="en-US"/>
        </w:rPr>
        <w:t>а</w:t>
      </w:r>
      <w:r w:rsidRPr="00AA1DF3">
        <w:rPr>
          <w:rFonts w:eastAsia="Calibri"/>
          <w:sz w:val="24"/>
          <w:szCs w:val="24"/>
          <w:lang w:eastAsia="en-US"/>
        </w:rPr>
        <w:t>вилами содержания мест размещения и занятий физической культурой и спортом, утвержде</w:t>
      </w:r>
      <w:r w:rsidRPr="00AA1DF3">
        <w:rPr>
          <w:rFonts w:eastAsia="Calibri"/>
          <w:sz w:val="24"/>
          <w:szCs w:val="24"/>
          <w:lang w:eastAsia="en-US"/>
        </w:rPr>
        <w:t>н</w:t>
      </w:r>
      <w:r w:rsidRPr="00AA1DF3">
        <w:rPr>
          <w:rFonts w:eastAsia="Calibri"/>
          <w:sz w:val="24"/>
          <w:szCs w:val="24"/>
          <w:lang w:eastAsia="en-US"/>
        </w:rPr>
        <w:t>ными действующим законодательством Российской Федерации.</w:t>
      </w:r>
    </w:p>
    <w:p w:rsidR="00AA1DF3" w:rsidRPr="00AA1DF3" w:rsidRDefault="00AA1DF3" w:rsidP="00AA1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A1DF3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AA1DF3" w:rsidRPr="00AA1DF3" w:rsidRDefault="00AA1DF3" w:rsidP="00AA1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:rsidR="00AA1DF3" w:rsidRPr="00AA1DF3" w:rsidRDefault="00AA1DF3" w:rsidP="00AA1DF3">
      <w:pPr>
        <w:spacing w:line="230" w:lineRule="auto"/>
        <w:ind w:firstLine="720"/>
        <w:jc w:val="both"/>
        <w:rPr>
          <w:b/>
          <w:sz w:val="24"/>
          <w:szCs w:val="24"/>
        </w:rPr>
      </w:pPr>
      <w:r w:rsidRPr="00AA1DF3">
        <w:rPr>
          <w:b/>
          <w:sz w:val="24"/>
          <w:szCs w:val="24"/>
        </w:rPr>
        <w:t>9. Страхование участников:</w:t>
      </w:r>
    </w:p>
    <w:p w:rsidR="00A17266" w:rsidRDefault="00A17266" w:rsidP="00AA1D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игроки участвуют в соревнованиях, осознавая, что организаторы соревнований не несут ответственность за возможные травмы, полученные в ходе игр. Заявка на соревнования является письменным соглашением о снятии ответственности за здоровье </w:t>
      </w:r>
      <w:r w:rsidR="00DB61E1">
        <w:rPr>
          <w:sz w:val="24"/>
          <w:szCs w:val="24"/>
        </w:rPr>
        <w:t>участника</w:t>
      </w:r>
      <w:r>
        <w:rPr>
          <w:sz w:val="24"/>
          <w:szCs w:val="24"/>
        </w:rPr>
        <w:t xml:space="preserve"> с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заторов соревнований.</w:t>
      </w:r>
    </w:p>
    <w:p w:rsidR="00A17266" w:rsidRDefault="00A17266" w:rsidP="00AA1D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Участники, не имеющие допуска врача и медицинской страховки</w:t>
      </w:r>
      <w:r w:rsidR="00B43432">
        <w:rPr>
          <w:sz w:val="24"/>
          <w:szCs w:val="24"/>
        </w:rPr>
        <w:t xml:space="preserve"> (полис обязательного медицинского страхования)</w:t>
      </w:r>
      <w:r>
        <w:rPr>
          <w:sz w:val="24"/>
          <w:szCs w:val="24"/>
        </w:rPr>
        <w:t xml:space="preserve">, к участию в соревнованиях допускаются по расписке участника о самостоятельной ответственности при участии в </w:t>
      </w:r>
      <w:r w:rsidR="00356DCD">
        <w:rPr>
          <w:sz w:val="24"/>
          <w:szCs w:val="24"/>
        </w:rPr>
        <w:t>соревнованиях.</w:t>
      </w:r>
    </w:p>
    <w:p w:rsidR="00AA1DF3" w:rsidRPr="00AA1DF3" w:rsidRDefault="00AA1DF3" w:rsidP="00AA1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:rsidR="00AA1DF3" w:rsidRPr="00AA1DF3" w:rsidRDefault="00AA1DF3" w:rsidP="00AA1DF3">
      <w:pPr>
        <w:ind w:firstLine="720"/>
        <w:jc w:val="both"/>
        <w:rPr>
          <w:sz w:val="24"/>
          <w:szCs w:val="24"/>
        </w:rPr>
      </w:pPr>
      <w:r w:rsidRPr="00AA1DF3">
        <w:rPr>
          <w:b/>
          <w:bCs/>
          <w:sz w:val="24"/>
          <w:szCs w:val="24"/>
        </w:rPr>
        <w:t>10. Заявки:</w:t>
      </w:r>
    </w:p>
    <w:p w:rsidR="009F5B24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AA1DF3">
        <w:rPr>
          <w:sz w:val="24"/>
          <w:szCs w:val="24"/>
        </w:rPr>
        <w:t xml:space="preserve">Заявки по установленной форме предоставляются главному судье соревнований </w:t>
      </w:r>
      <w:r w:rsidR="00DD6C08" w:rsidRPr="00AA1DF3">
        <w:rPr>
          <w:sz w:val="24"/>
          <w:szCs w:val="24"/>
        </w:rPr>
        <w:t>2</w:t>
      </w:r>
      <w:r w:rsidR="003A47DC">
        <w:rPr>
          <w:sz w:val="24"/>
          <w:szCs w:val="24"/>
        </w:rPr>
        <w:t>7</w:t>
      </w:r>
      <w:r w:rsidR="00AA1DF3" w:rsidRPr="00AA1DF3">
        <w:rPr>
          <w:sz w:val="24"/>
          <w:szCs w:val="24"/>
        </w:rPr>
        <w:t xml:space="preserve"> </w:t>
      </w:r>
      <w:r w:rsidR="003A47DC">
        <w:rPr>
          <w:sz w:val="24"/>
          <w:szCs w:val="24"/>
        </w:rPr>
        <w:t>апр</w:t>
      </w:r>
      <w:r w:rsidR="003A47DC">
        <w:rPr>
          <w:sz w:val="24"/>
          <w:szCs w:val="24"/>
        </w:rPr>
        <w:t>е</w:t>
      </w:r>
      <w:r w:rsidR="003A47DC">
        <w:rPr>
          <w:sz w:val="24"/>
          <w:szCs w:val="24"/>
        </w:rPr>
        <w:t>ля</w:t>
      </w:r>
      <w:r w:rsidRPr="00AA1DF3">
        <w:rPr>
          <w:sz w:val="24"/>
          <w:szCs w:val="24"/>
        </w:rPr>
        <w:t xml:space="preserve"> до начала судейской. Предварительные заявки на участие направлять </w:t>
      </w:r>
      <w:proofErr w:type="spellStart"/>
      <w:r w:rsidR="009F5B24">
        <w:rPr>
          <w:sz w:val="24"/>
          <w:szCs w:val="24"/>
        </w:rPr>
        <w:t>Шляйгер</w:t>
      </w:r>
      <w:proofErr w:type="spellEnd"/>
      <w:r w:rsidR="009F5B24">
        <w:rPr>
          <w:sz w:val="24"/>
          <w:szCs w:val="24"/>
        </w:rPr>
        <w:t xml:space="preserve"> Валентине Адамовне (8-913-297-74-68) и </w:t>
      </w:r>
      <w:proofErr w:type="spellStart"/>
      <w:r w:rsidR="009F5B24">
        <w:rPr>
          <w:sz w:val="24"/>
          <w:szCs w:val="24"/>
        </w:rPr>
        <w:t>Анпиловой</w:t>
      </w:r>
      <w:proofErr w:type="spellEnd"/>
      <w:r w:rsidR="009F5B24">
        <w:rPr>
          <w:sz w:val="24"/>
          <w:szCs w:val="24"/>
        </w:rPr>
        <w:t xml:space="preserve"> Надежде Евгеньевне (8-906-935-36-34) по адресу: ул. </w:t>
      </w:r>
      <w:proofErr w:type="gramStart"/>
      <w:r w:rsidR="009F5B24">
        <w:rPr>
          <w:sz w:val="24"/>
          <w:szCs w:val="24"/>
        </w:rPr>
        <w:t>Весенняя</w:t>
      </w:r>
      <w:proofErr w:type="gramEnd"/>
      <w:r w:rsidR="009F5B24">
        <w:rPr>
          <w:sz w:val="24"/>
          <w:szCs w:val="24"/>
        </w:rPr>
        <w:t>, 10, каб.4.</w:t>
      </w:r>
    </w:p>
    <w:p w:rsidR="009F5B24" w:rsidRDefault="009F5B24" w:rsidP="00940A9A">
      <w:pPr>
        <w:spacing w:line="226" w:lineRule="auto"/>
        <w:ind w:firstLine="720"/>
        <w:jc w:val="both"/>
        <w:rPr>
          <w:sz w:val="24"/>
          <w:szCs w:val="24"/>
        </w:rPr>
      </w:pPr>
    </w:p>
    <w:p w:rsidR="00AA1DF3" w:rsidRDefault="00AA1DF3" w:rsidP="00940A9A">
      <w:pPr>
        <w:spacing w:line="226" w:lineRule="auto"/>
        <w:jc w:val="center"/>
        <w:rPr>
          <w:b/>
          <w:sz w:val="24"/>
          <w:szCs w:val="24"/>
        </w:rPr>
      </w:pPr>
    </w:p>
    <w:p w:rsidR="00820C25" w:rsidRDefault="00F517E9" w:rsidP="00940A9A">
      <w:pPr>
        <w:spacing w:line="226" w:lineRule="auto"/>
        <w:jc w:val="center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>Данное положение является официальным вызовом на соревнования</w:t>
      </w:r>
    </w:p>
    <w:sectPr w:rsidR="00820C25" w:rsidSect="00820C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AE" w:rsidRDefault="00D30CAE" w:rsidP="004B123A">
      <w:r>
        <w:separator/>
      </w:r>
    </w:p>
  </w:endnote>
  <w:endnote w:type="continuationSeparator" w:id="0">
    <w:p w:rsidR="00D30CAE" w:rsidRDefault="00D30CAE" w:rsidP="004B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AE" w:rsidRDefault="00D30CAE" w:rsidP="004B123A">
      <w:r>
        <w:separator/>
      </w:r>
    </w:p>
  </w:footnote>
  <w:footnote w:type="continuationSeparator" w:id="0">
    <w:p w:rsidR="00D30CAE" w:rsidRDefault="00D30CAE" w:rsidP="004B1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52BE"/>
    <w:rsid w:val="000138A2"/>
    <w:rsid w:val="0001538B"/>
    <w:rsid w:val="00024577"/>
    <w:rsid w:val="00043D7B"/>
    <w:rsid w:val="000442AA"/>
    <w:rsid w:val="00051A00"/>
    <w:rsid w:val="00084334"/>
    <w:rsid w:val="00097F69"/>
    <w:rsid w:val="000A1F02"/>
    <w:rsid w:val="000A4374"/>
    <w:rsid w:val="000C6735"/>
    <w:rsid w:val="000C6938"/>
    <w:rsid w:val="000E02B2"/>
    <w:rsid w:val="000E0F60"/>
    <w:rsid w:val="000E46DC"/>
    <w:rsid w:val="00117D3C"/>
    <w:rsid w:val="00126043"/>
    <w:rsid w:val="00135044"/>
    <w:rsid w:val="00142927"/>
    <w:rsid w:val="0017387F"/>
    <w:rsid w:val="001855FB"/>
    <w:rsid w:val="001951A6"/>
    <w:rsid w:val="001A3523"/>
    <w:rsid w:val="001C5B7B"/>
    <w:rsid w:val="001E4205"/>
    <w:rsid w:val="001E4F21"/>
    <w:rsid w:val="001E7888"/>
    <w:rsid w:val="001F79ED"/>
    <w:rsid w:val="002012C2"/>
    <w:rsid w:val="0020257B"/>
    <w:rsid w:val="00204CBB"/>
    <w:rsid w:val="00213C61"/>
    <w:rsid w:val="002228C1"/>
    <w:rsid w:val="00247B7E"/>
    <w:rsid w:val="00251CFE"/>
    <w:rsid w:val="002543FB"/>
    <w:rsid w:val="00257291"/>
    <w:rsid w:val="002621A1"/>
    <w:rsid w:val="00262382"/>
    <w:rsid w:val="00272C24"/>
    <w:rsid w:val="00291F02"/>
    <w:rsid w:val="002A0AE3"/>
    <w:rsid w:val="002A304C"/>
    <w:rsid w:val="002B32EE"/>
    <w:rsid w:val="002B3F85"/>
    <w:rsid w:val="002D1B48"/>
    <w:rsid w:val="002D21EE"/>
    <w:rsid w:val="002D6440"/>
    <w:rsid w:val="002F0076"/>
    <w:rsid w:val="003132BB"/>
    <w:rsid w:val="003303F5"/>
    <w:rsid w:val="00332683"/>
    <w:rsid w:val="00337107"/>
    <w:rsid w:val="00346AEF"/>
    <w:rsid w:val="00355AC4"/>
    <w:rsid w:val="00356DCD"/>
    <w:rsid w:val="00364827"/>
    <w:rsid w:val="00372665"/>
    <w:rsid w:val="00377701"/>
    <w:rsid w:val="0038214D"/>
    <w:rsid w:val="00393D33"/>
    <w:rsid w:val="003A47DC"/>
    <w:rsid w:val="003A7D1D"/>
    <w:rsid w:val="003B1770"/>
    <w:rsid w:val="003B6F97"/>
    <w:rsid w:val="003C00B7"/>
    <w:rsid w:val="003C1105"/>
    <w:rsid w:val="003C40E9"/>
    <w:rsid w:val="003D42C4"/>
    <w:rsid w:val="003E1FC1"/>
    <w:rsid w:val="003E686E"/>
    <w:rsid w:val="003F36D0"/>
    <w:rsid w:val="00402BE6"/>
    <w:rsid w:val="00413439"/>
    <w:rsid w:val="004145B9"/>
    <w:rsid w:val="00415228"/>
    <w:rsid w:val="004168AC"/>
    <w:rsid w:val="00427C56"/>
    <w:rsid w:val="00434238"/>
    <w:rsid w:val="00443953"/>
    <w:rsid w:val="0045388C"/>
    <w:rsid w:val="00463D11"/>
    <w:rsid w:val="00465CF9"/>
    <w:rsid w:val="004A27CF"/>
    <w:rsid w:val="004A6786"/>
    <w:rsid w:val="004B123A"/>
    <w:rsid w:val="004C33C6"/>
    <w:rsid w:val="004D55F3"/>
    <w:rsid w:val="004E5E1B"/>
    <w:rsid w:val="004F3C8E"/>
    <w:rsid w:val="00532C45"/>
    <w:rsid w:val="00553CC2"/>
    <w:rsid w:val="005566F7"/>
    <w:rsid w:val="0056705C"/>
    <w:rsid w:val="00584F33"/>
    <w:rsid w:val="00590412"/>
    <w:rsid w:val="00592978"/>
    <w:rsid w:val="005A204B"/>
    <w:rsid w:val="005A583D"/>
    <w:rsid w:val="005B622E"/>
    <w:rsid w:val="005C2B62"/>
    <w:rsid w:val="005D2117"/>
    <w:rsid w:val="005D454B"/>
    <w:rsid w:val="005E458D"/>
    <w:rsid w:val="005E4898"/>
    <w:rsid w:val="005F7E11"/>
    <w:rsid w:val="00600BFD"/>
    <w:rsid w:val="0060583D"/>
    <w:rsid w:val="00611B43"/>
    <w:rsid w:val="00617AE7"/>
    <w:rsid w:val="00617DA3"/>
    <w:rsid w:val="00622E5F"/>
    <w:rsid w:val="00630007"/>
    <w:rsid w:val="006313DF"/>
    <w:rsid w:val="00641452"/>
    <w:rsid w:val="00660275"/>
    <w:rsid w:val="00677F63"/>
    <w:rsid w:val="00681056"/>
    <w:rsid w:val="006A1393"/>
    <w:rsid w:val="006B4843"/>
    <w:rsid w:val="006B5FCF"/>
    <w:rsid w:val="006E01DB"/>
    <w:rsid w:val="006E39AA"/>
    <w:rsid w:val="006F5484"/>
    <w:rsid w:val="007028A1"/>
    <w:rsid w:val="0070600C"/>
    <w:rsid w:val="007103EE"/>
    <w:rsid w:val="00731410"/>
    <w:rsid w:val="00741F45"/>
    <w:rsid w:val="00767AFB"/>
    <w:rsid w:val="007717E0"/>
    <w:rsid w:val="007778B3"/>
    <w:rsid w:val="00785D2E"/>
    <w:rsid w:val="00791384"/>
    <w:rsid w:val="00791AB4"/>
    <w:rsid w:val="007B2B54"/>
    <w:rsid w:val="007D2833"/>
    <w:rsid w:val="007D2F09"/>
    <w:rsid w:val="007D684B"/>
    <w:rsid w:val="007E71ED"/>
    <w:rsid w:val="007F704C"/>
    <w:rsid w:val="008132B8"/>
    <w:rsid w:val="00820C25"/>
    <w:rsid w:val="008324DF"/>
    <w:rsid w:val="008773FD"/>
    <w:rsid w:val="00887759"/>
    <w:rsid w:val="00891236"/>
    <w:rsid w:val="00896D75"/>
    <w:rsid w:val="008B3569"/>
    <w:rsid w:val="008B6EC0"/>
    <w:rsid w:val="008F4AF7"/>
    <w:rsid w:val="008F5A8F"/>
    <w:rsid w:val="008F671D"/>
    <w:rsid w:val="008F79DF"/>
    <w:rsid w:val="00900AC0"/>
    <w:rsid w:val="00900F0A"/>
    <w:rsid w:val="00903D25"/>
    <w:rsid w:val="00904DC2"/>
    <w:rsid w:val="00906A64"/>
    <w:rsid w:val="00920DE4"/>
    <w:rsid w:val="0093115B"/>
    <w:rsid w:val="00940A9A"/>
    <w:rsid w:val="00942CF2"/>
    <w:rsid w:val="00944234"/>
    <w:rsid w:val="009642BD"/>
    <w:rsid w:val="009704B2"/>
    <w:rsid w:val="009807F1"/>
    <w:rsid w:val="009814CC"/>
    <w:rsid w:val="00993321"/>
    <w:rsid w:val="009A577D"/>
    <w:rsid w:val="009A6F26"/>
    <w:rsid w:val="009C66A0"/>
    <w:rsid w:val="009D384F"/>
    <w:rsid w:val="009D6127"/>
    <w:rsid w:val="009E41D3"/>
    <w:rsid w:val="009F5B24"/>
    <w:rsid w:val="00A13B36"/>
    <w:rsid w:val="00A17266"/>
    <w:rsid w:val="00A25058"/>
    <w:rsid w:val="00A261D7"/>
    <w:rsid w:val="00A44D4A"/>
    <w:rsid w:val="00A513FF"/>
    <w:rsid w:val="00A54865"/>
    <w:rsid w:val="00A57EE8"/>
    <w:rsid w:val="00A71233"/>
    <w:rsid w:val="00A731A1"/>
    <w:rsid w:val="00A857E7"/>
    <w:rsid w:val="00A96F4E"/>
    <w:rsid w:val="00AA1DF3"/>
    <w:rsid w:val="00AA21E7"/>
    <w:rsid w:val="00AA3B96"/>
    <w:rsid w:val="00AB42F0"/>
    <w:rsid w:val="00AC0E54"/>
    <w:rsid w:val="00AC78F6"/>
    <w:rsid w:val="00AD360C"/>
    <w:rsid w:val="00AE0B97"/>
    <w:rsid w:val="00AE54A1"/>
    <w:rsid w:val="00AF0059"/>
    <w:rsid w:val="00B14FF7"/>
    <w:rsid w:val="00B16603"/>
    <w:rsid w:val="00B2515F"/>
    <w:rsid w:val="00B32F58"/>
    <w:rsid w:val="00B43432"/>
    <w:rsid w:val="00B523D8"/>
    <w:rsid w:val="00B54830"/>
    <w:rsid w:val="00B56C6D"/>
    <w:rsid w:val="00B573B8"/>
    <w:rsid w:val="00B81F5C"/>
    <w:rsid w:val="00B92E38"/>
    <w:rsid w:val="00B9601E"/>
    <w:rsid w:val="00BA55F8"/>
    <w:rsid w:val="00BB67E4"/>
    <w:rsid w:val="00BD0481"/>
    <w:rsid w:val="00BE2989"/>
    <w:rsid w:val="00BE4DBE"/>
    <w:rsid w:val="00BF67F3"/>
    <w:rsid w:val="00C23905"/>
    <w:rsid w:val="00C40703"/>
    <w:rsid w:val="00C466EF"/>
    <w:rsid w:val="00C532F0"/>
    <w:rsid w:val="00C60FA5"/>
    <w:rsid w:val="00C77A83"/>
    <w:rsid w:val="00CB1D82"/>
    <w:rsid w:val="00CB43F4"/>
    <w:rsid w:val="00CB5EC7"/>
    <w:rsid w:val="00CC4FDF"/>
    <w:rsid w:val="00D11827"/>
    <w:rsid w:val="00D15448"/>
    <w:rsid w:val="00D21B0D"/>
    <w:rsid w:val="00D30CAE"/>
    <w:rsid w:val="00D43BCA"/>
    <w:rsid w:val="00D43EE5"/>
    <w:rsid w:val="00D50F4C"/>
    <w:rsid w:val="00D536B6"/>
    <w:rsid w:val="00D72694"/>
    <w:rsid w:val="00D76DE1"/>
    <w:rsid w:val="00D920AC"/>
    <w:rsid w:val="00D92799"/>
    <w:rsid w:val="00D97D4C"/>
    <w:rsid w:val="00DB0F7B"/>
    <w:rsid w:val="00DB61E1"/>
    <w:rsid w:val="00DD5514"/>
    <w:rsid w:val="00DD6204"/>
    <w:rsid w:val="00DD6C08"/>
    <w:rsid w:val="00DE60FA"/>
    <w:rsid w:val="00DE649C"/>
    <w:rsid w:val="00E0728D"/>
    <w:rsid w:val="00E11BBE"/>
    <w:rsid w:val="00E27AA2"/>
    <w:rsid w:val="00E33F65"/>
    <w:rsid w:val="00E65794"/>
    <w:rsid w:val="00E70804"/>
    <w:rsid w:val="00E7426A"/>
    <w:rsid w:val="00E7437C"/>
    <w:rsid w:val="00EC148C"/>
    <w:rsid w:val="00EC4C01"/>
    <w:rsid w:val="00EF0969"/>
    <w:rsid w:val="00EF7AE4"/>
    <w:rsid w:val="00F02689"/>
    <w:rsid w:val="00F2185B"/>
    <w:rsid w:val="00F41F53"/>
    <w:rsid w:val="00F42F02"/>
    <w:rsid w:val="00F504B6"/>
    <w:rsid w:val="00F517E9"/>
    <w:rsid w:val="00F53778"/>
    <w:rsid w:val="00F541CD"/>
    <w:rsid w:val="00F61BEC"/>
    <w:rsid w:val="00F80B76"/>
    <w:rsid w:val="00FC2568"/>
    <w:rsid w:val="00FC58C5"/>
    <w:rsid w:val="00FD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20C25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820C25"/>
    <w:rPr>
      <w:vertAlign w:val="superscript"/>
    </w:rPr>
  </w:style>
  <w:style w:type="character" w:styleId="a3">
    <w:name w:val="Strong"/>
    <w:basedOn w:val="a0"/>
    <w:uiPriority w:val="22"/>
    <w:qFormat/>
    <w:rsid w:val="00820C25"/>
    <w:rPr>
      <w:b/>
    </w:rPr>
  </w:style>
  <w:style w:type="character" w:customStyle="1" w:styleId="Heading4Char">
    <w:name w:val="Heading 4 Char"/>
    <w:basedOn w:val="a0"/>
    <w:link w:val="41"/>
    <w:uiPriority w:val="9"/>
    <w:rsid w:val="00820C2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820C2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820C25"/>
    <w:rPr>
      <w:i/>
    </w:rPr>
  </w:style>
  <w:style w:type="character" w:styleId="a7">
    <w:name w:val="Book Title"/>
    <w:basedOn w:val="a0"/>
    <w:uiPriority w:val="33"/>
    <w:qFormat/>
    <w:rsid w:val="00820C25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820C25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820C25"/>
    <w:rPr>
      <w:smallCaps/>
      <w:color w:val="C0504D" w:themeColor="accent2"/>
      <w:u w:val="single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5">
    <w:name w:val="Выделенная цитата Знак"/>
    <w:basedOn w:val="a0"/>
    <w:link w:val="a4"/>
    <w:uiPriority w:val="30"/>
    <w:rsid w:val="00820C25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31"/>
    <w:uiPriority w:val="9"/>
    <w:rsid w:val="00820C25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820C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11"/>
    <w:uiPriority w:val="9"/>
    <w:rsid w:val="00820C2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820C25"/>
    <w:rPr>
      <w:rFonts w:ascii="Times New Roman" w:hAnsi="Times New Roman" w:cs="Times New Roman"/>
      <w:sz w:val="21"/>
    </w:rPr>
  </w:style>
  <w:style w:type="paragraph" w:styleId="3">
    <w:name w:val="Body Text 3"/>
    <w:basedOn w:val="a"/>
    <w:link w:val="30"/>
    <w:uiPriority w:val="99"/>
    <w:rsid w:val="00820C25"/>
    <w:pPr>
      <w:ind w:right="-108"/>
    </w:pPr>
  </w:style>
  <w:style w:type="character" w:customStyle="1" w:styleId="10">
    <w:name w:val="Знак концевой сноски1"/>
    <w:basedOn w:val="a0"/>
    <w:uiPriority w:val="99"/>
    <w:semiHidden/>
    <w:unhideWhenUsed/>
    <w:rsid w:val="00820C25"/>
    <w:rPr>
      <w:vertAlign w:val="superscript"/>
    </w:rPr>
  </w:style>
  <w:style w:type="character" w:styleId="ab">
    <w:name w:val="Subtle Emphasis"/>
    <w:basedOn w:val="a0"/>
    <w:uiPriority w:val="19"/>
    <w:qFormat/>
    <w:rsid w:val="00820C25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820C2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820C25"/>
    <w:rPr>
      <w:sz w:val="24"/>
    </w:rPr>
  </w:style>
  <w:style w:type="paragraph" w:styleId="ae">
    <w:name w:val="List Paragraph"/>
    <w:basedOn w:val="a"/>
    <w:uiPriority w:val="34"/>
    <w:qFormat/>
    <w:rsid w:val="00820C25"/>
    <w:pPr>
      <w:ind w:left="720"/>
      <w:contextualSpacing/>
    </w:pPr>
  </w:style>
  <w:style w:type="character" w:customStyle="1" w:styleId="EndnoteTextChar">
    <w:name w:val="Endnote Text Char"/>
    <w:basedOn w:val="a0"/>
    <w:link w:val="12"/>
    <w:uiPriority w:val="99"/>
    <w:semiHidden/>
    <w:rsid w:val="00820C25"/>
    <w:rPr>
      <w:sz w:val="20"/>
    </w:rPr>
  </w:style>
  <w:style w:type="character" w:styleId="af">
    <w:name w:val="Intense Reference"/>
    <w:basedOn w:val="a0"/>
    <w:uiPriority w:val="32"/>
    <w:qFormat/>
    <w:rsid w:val="00820C25"/>
    <w:rPr>
      <w:b/>
      <w:smallCaps/>
      <w:color w:val="C0504D" w:themeColor="accent2"/>
      <w:spacing w:val="5"/>
      <w:u w:val="single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820C25"/>
  </w:style>
  <w:style w:type="character" w:customStyle="1" w:styleId="22">
    <w:name w:val="Основной текст 2 Знак"/>
    <w:basedOn w:val="a0"/>
    <w:link w:val="23"/>
    <w:uiPriority w:val="99"/>
    <w:rsid w:val="00820C25"/>
    <w:rPr>
      <w:sz w:val="24"/>
    </w:rPr>
  </w:style>
  <w:style w:type="character" w:customStyle="1" w:styleId="FootnoteTextChar">
    <w:name w:val="Footnote Text Char"/>
    <w:basedOn w:val="a0"/>
    <w:link w:val="13"/>
    <w:uiPriority w:val="99"/>
    <w:semiHidden/>
    <w:rsid w:val="00820C25"/>
    <w:rPr>
      <w:sz w:val="20"/>
    </w:rPr>
  </w:style>
  <w:style w:type="paragraph" w:styleId="23">
    <w:name w:val="Body Text 2"/>
    <w:basedOn w:val="a"/>
    <w:link w:val="22"/>
    <w:uiPriority w:val="99"/>
    <w:rsid w:val="00820C25"/>
    <w:pPr>
      <w:jc w:val="both"/>
    </w:p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820C25"/>
  </w:style>
  <w:style w:type="character" w:customStyle="1" w:styleId="Heading6Char">
    <w:name w:val="Heading 6 Char"/>
    <w:basedOn w:val="a0"/>
    <w:link w:val="61"/>
    <w:uiPriority w:val="9"/>
    <w:rsid w:val="00820C2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820C25"/>
    <w:rPr>
      <w:sz w:val="21"/>
    </w:rPr>
  </w:style>
  <w:style w:type="character" w:styleId="af0">
    <w:name w:val="Hyperlink"/>
    <w:basedOn w:val="a0"/>
    <w:rsid w:val="00820C25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820C25"/>
    <w:pPr>
      <w:ind w:right="-181"/>
    </w:pPr>
  </w:style>
  <w:style w:type="character" w:customStyle="1" w:styleId="af2">
    <w:name w:val="Основной текст Знак"/>
    <w:basedOn w:val="a0"/>
    <w:link w:val="af1"/>
    <w:uiPriority w:val="99"/>
    <w:rsid w:val="00820C25"/>
    <w:rPr>
      <w:sz w:val="24"/>
    </w:rPr>
  </w:style>
  <w:style w:type="character" w:styleId="af3">
    <w:name w:val="Intense Emphasis"/>
    <w:basedOn w:val="a0"/>
    <w:uiPriority w:val="21"/>
    <w:qFormat/>
    <w:rsid w:val="00820C25"/>
    <w:rPr>
      <w:b/>
      <w:i/>
      <w:color w:val="4F81BD" w:themeColor="accent1"/>
    </w:rPr>
  </w:style>
  <w:style w:type="paragraph" w:styleId="af4">
    <w:name w:val="No Spacing"/>
    <w:uiPriority w:val="1"/>
    <w:qFormat/>
    <w:rsid w:val="00820C25"/>
  </w:style>
  <w:style w:type="table" w:styleId="af5">
    <w:name w:val="Table Grid"/>
    <w:basedOn w:val="a1"/>
    <w:rsid w:val="0082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c"/>
    <w:uiPriority w:val="11"/>
    <w:qFormat/>
    <w:rsid w:val="00820C2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21"/>
    <w:uiPriority w:val="9"/>
    <w:rsid w:val="00820C2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6">
    <w:name w:val="Название Знак"/>
    <w:basedOn w:val="a0"/>
    <w:link w:val="af7"/>
    <w:uiPriority w:val="10"/>
    <w:rsid w:val="00820C2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820C2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7">
    <w:name w:val="Title"/>
    <w:basedOn w:val="a"/>
    <w:next w:val="a"/>
    <w:link w:val="af6"/>
    <w:uiPriority w:val="10"/>
    <w:qFormat/>
    <w:rsid w:val="00820C25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820C25"/>
    <w:rPr>
      <w:i/>
      <w:color w:val="000000" w:themeColor="text1"/>
    </w:rPr>
  </w:style>
  <w:style w:type="paragraph" w:customStyle="1" w:styleId="p7">
    <w:name w:val="p7"/>
    <w:basedOn w:val="a"/>
    <w:rsid w:val="00EC148C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link w:val="af9"/>
    <w:uiPriority w:val="99"/>
    <w:semiHidden/>
    <w:unhideWhenUsed/>
    <w:rsid w:val="004B123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B123A"/>
  </w:style>
  <w:style w:type="paragraph" w:styleId="afa">
    <w:name w:val="footer"/>
    <w:basedOn w:val="a"/>
    <w:link w:val="afb"/>
    <w:uiPriority w:val="99"/>
    <w:semiHidden/>
    <w:unhideWhenUsed/>
    <w:rsid w:val="004B123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B123A"/>
  </w:style>
  <w:style w:type="paragraph" w:customStyle="1" w:styleId="pboth">
    <w:name w:val="pboth"/>
    <w:basedOn w:val="a"/>
    <w:rsid w:val="000C67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merovo@42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0C10-BFB8-4FB5-B730-CB65CB2C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9747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2</cp:revision>
  <cp:lastPrinted>2019-03-15T04:25:00Z</cp:lastPrinted>
  <dcterms:created xsi:type="dcterms:W3CDTF">2019-03-29T12:06:00Z</dcterms:created>
  <dcterms:modified xsi:type="dcterms:W3CDTF">2019-03-29T12:06:00Z</dcterms:modified>
</cp:coreProperties>
</file>